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63" w:rsidRDefault="005C6D63" w:rsidP="005C6D63">
      <w:pPr>
        <w:jc w:val="center"/>
        <w:rPr>
          <w:b/>
        </w:rPr>
      </w:pPr>
      <w:r>
        <w:rPr>
          <w:b/>
        </w:rPr>
        <w:t>NU 668 Roles and Issues for Advanced Practice</w:t>
      </w:r>
    </w:p>
    <w:p w:rsidR="009251E9" w:rsidRPr="005C6D63" w:rsidRDefault="005C6D63" w:rsidP="005C6D63">
      <w:pPr>
        <w:jc w:val="center"/>
        <w:rPr>
          <w:b/>
        </w:rPr>
      </w:pPr>
      <w:r w:rsidRPr="005C6D63">
        <w:rPr>
          <w:b/>
        </w:rPr>
        <w:t>SWOT Analysis</w:t>
      </w:r>
    </w:p>
    <w:p w:rsidR="005C6D63" w:rsidRDefault="005C6D63" w:rsidP="005C6D63">
      <w:r>
        <w:t>Student Name:</w:t>
      </w:r>
    </w:p>
    <w:tbl>
      <w:tblPr>
        <w:tblStyle w:val="TableGrid"/>
        <w:tblpPr w:leftFromText="180" w:rightFromText="180" w:vertAnchor="page" w:horzAnchor="margin" w:tblpY="4096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5C6D63" w:rsidTr="005C6D63">
        <w:trPr>
          <w:trHeight w:val="5009"/>
        </w:trPr>
        <w:tc>
          <w:tcPr>
            <w:tcW w:w="4811" w:type="dxa"/>
          </w:tcPr>
          <w:p w:rsidR="005C6D63" w:rsidRDefault="005C6D63" w:rsidP="005C6D63">
            <w:pPr>
              <w:jc w:val="center"/>
              <w:rPr>
                <w:b/>
              </w:rPr>
            </w:pPr>
            <w:bookmarkStart w:id="0" w:name="_GoBack"/>
            <w:bookmarkEnd w:id="0"/>
            <w:r w:rsidRPr="005C6D63">
              <w:rPr>
                <w:b/>
              </w:rPr>
              <w:t>Strengths</w:t>
            </w:r>
          </w:p>
          <w:p w:rsidR="005C6D63" w:rsidRDefault="005C6D63" w:rsidP="005C6D63"/>
          <w:p w:rsidR="005C6D63" w:rsidRPr="005C6D63" w:rsidRDefault="005C6D63" w:rsidP="005C6D63"/>
        </w:tc>
        <w:tc>
          <w:tcPr>
            <w:tcW w:w="4811" w:type="dxa"/>
          </w:tcPr>
          <w:p w:rsid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Weaknesses</w:t>
            </w:r>
          </w:p>
          <w:p w:rsidR="005C6D63" w:rsidRPr="005C6D63" w:rsidRDefault="005C6D63" w:rsidP="005C6D63"/>
        </w:tc>
      </w:tr>
      <w:tr w:rsidR="005C6D63" w:rsidTr="005C6D63">
        <w:trPr>
          <w:trHeight w:val="5009"/>
        </w:trPr>
        <w:tc>
          <w:tcPr>
            <w:tcW w:w="4811" w:type="dxa"/>
          </w:tcPr>
          <w:p w:rsid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Opportunities</w:t>
            </w:r>
          </w:p>
          <w:p w:rsidR="005C6D63" w:rsidRPr="005C6D63" w:rsidRDefault="005C6D63" w:rsidP="005C6D63"/>
        </w:tc>
        <w:tc>
          <w:tcPr>
            <w:tcW w:w="4811" w:type="dxa"/>
          </w:tcPr>
          <w:p w:rsid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Threats</w:t>
            </w:r>
          </w:p>
          <w:p w:rsidR="005C6D63" w:rsidRPr="005C6D63" w:rsidRDefault="005C6D63" w:rsidP="005C6D63"/>
        </w:tc>
      </w:tr>
    </w:tbl>
    <w:p w:rsidR="005C6D63" w:rsidRDefault="005C6D63" w:rsidP="005C6D63">
      <w:r>
        <w:t xml:space="preserve">Problem: </w:t>
      </w:r>
    </w:p>
    <w:sectPr w:rsidR="005C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63"/>
    <w:rsid w:val="005C6D63"/>
    <w:rsid w:val="009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Health System, Inc.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Karen</dc:creator>
  <cp:lastModifiedBy>Crowley, Karen</cp:lastModifiedBy>
  <cp:revision>1</cp:revision>
  <dcterms:created xsi:type="dcterms:W3CDTF">2018-10-04T00:38:00Z</dcterms:created>
  <dcterms:modified xsi:type="dcterms:W3CDTF">2018-10-04T00:41:00Z</dcterms:modified>
</cp:coreProperties>
</file>