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29B" w:rsidP="78A00C03" w:rsidRDefault="00553D10" w14:paraId="5E37EAD4" w14:textId="1B616E79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</w:pPr>
      <w:r w:rsidRPr="78A00C03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 xml:space="preserve">Learning Materials: Week </w:t>
      </w:r>
      <w:r w:rsidR="006C5328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>5</w:t>
      </w:r>
    </w:p>
    <w:p w:rsidR="003E129B" w:rsidP="78A00C03" w:rsidRDefault="1C9D49B1" w14:paraId="764558F4" w14:textId="25CE4AE9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78A00C03">
        <w:rPr>
          <w:rFonts w:ascii="Times New Roman" w:hAnsi="Times New Roman" w:eastAsia="Times New Roman" w:cs="Times New Roman"/>
          <w:b/>
          <w:bCs/>
          <w:color w:val="2D3B45"/>
          <w:sz w:val="24"/>
          <w:szCs w:val="24"/>
        </w:rPr>
        <w:t>Reading &amp; Preparation</w:t>
      </w: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 </w:t>
      </w:r>
    </w:p>
    <w:p w:rsidRPr="00ED0D71" w:rsidR="03A5AE25" w:rsidP="00ED0D71" w:rsidRDefault="1C9D49B1" w14:paraId="17EE96B7" w14:textId="6FF95D0F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Complete the following to prepare for this module: </w:t>
      </w:r>
    </w:p>
    <w:p w:rsidRPr="00B3024C" w:rsidR="00B3024C" w:rsidP="00B3024C" w:rsidRDefault="1C9D49B1" w14:paraId="2E0442F4" w14:textId="77777777">
      <w:pPr>
        <w:pStyle w:val="paragraph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78A00C03">
        <w:rPr>
          <w:color w:val="2D3B45"/>
        </w:rPr>
        <w:t>Read the </w:t>
      </w:r>
      <w:r w:rsidRPr="78A00C03">
        <w:rPr>
          <w:color w:val="000000" w:themeColor="text1"/>
        </w:rPr>
        <w:t>Module Key Points </w:t>
      </w:r>
    </w:p>
    <w:p w:rsidRPr="00141E24" w:rsidR="00B3129E" w:rsidP="2C1C7AF9" w:rsidRDefault="00B3129E" w14:paraId="3FD3409A" w14:textId="57EEF6ED">
      <w:pPr>
        <w:pStyle w:val="paragraph"/>
        <w:numPr>
          <w:ilvl w:val="0"/>
          <w:numId w:val="12"/>
        </w:numPr>
        <w:shd w:val="clear" w:color="auto" w:fill="FFFFFF" w:themeFill="background1"/>
        <w:spacing w:before="0" w:beforeAutospacing="off" w:after="0" w:afterAutospacing="off"/>
        <w:textAlignment w:val="baseline"/>
        <w:rPr/>
      </w:pPr>
      <w:r w:rsidR="00B3129E">
        <w:rPr/>
        <w:t xml:space="preserve">Read </w:t>
      </w:r>
      <w:r w:rsidRPr="109B39DF" w:rsidR="00B3129E">
        <w:rPr>
          <w:color w:val="2D3B45"/>
        </w:rPr>
        <w:t xml:space="preserve">the following </w:t>
      </w:r>
      <w:r w:rsidRPr="109B39DF" w:rsidR="00B3129E">
        <w:rPr>
          <w:color w:val="2D3B45"/>
        </w:rPr>
        <w:t xml:space="preserve">from </w:t>
      </w:r>
      <w:r w:rsidRPr="109B39DF" w:rsidR="00B3129E">
        <w:rPr>
          <w:i w:val="1"/>
          <w:iCs w:val="1"/>
          <w:color w:val="2D3B45"/>
        </w:rPr>
        <w:t>Primary Care</w:t>
      </w:r>
      <w:r w:rsidRPr="109B39DF" w:rsidR="00B3129E">
        <w:rPr>
          <w:color w:val="2D3B45"/>
        </w:rPr>
        <w:t xml:space="preserve"> by Dunphy et al. (20</w:t>
      </w:r>
      <w:r w:rsidRPr="109B39DF" w:rsidR="1C6EFD45">
        <w:rPr>
          <w:color w:val="2D3B45"/>
        </w:rPr>
        <w:t>22</w:t>
      </w:r>
      <w:r w:rsidRPr="109B39DF" w:rsidR="00B3129E">
        <w:rPr>
          <w:color w:val="2D3B45"/>
        </w:rPr>
        <w:t>).</w:t>
      </w:r>
    </w:p>
    <w:p w:rsidR="00D57C58" w:rsidP="00D57C58" w:rsidRDefault="00C8765E" w14:paraId="575599CB" w14:textId="77777777">
      <w:pPr>
        <w:pStyle w:val="paragraph"/>
        <w:numPr>
          <w:ilvl w:val="1"/>
          <w:numId w:val="12"/>
        </w:numPr>
        <w:shd w:val="clear" w:color="auto" w:fill="FFFFFF" w:themeFill="background1"/>
        <w:spacing w:after="0"/>
        <w:textAlignment w:val="baseline"/>
      </w:pPr>
      <w:r>
        <w:t xml:space="preserve">Section </w:t>
      </w:r>
      <w:r w:rsidR="00D57C58">
        <w:t>9: Gender-Related Problems​</w:t>
      </w:r>
    </w:p>
    <w:p w:rsidR="00D57C58" w:rsidP="60E3DF32" w:rsidRDefault="00D57C58" w14:paraId="5DC5CDC6" w14:textId="2FE21DE5">
      <w:pPr>
        <w:pStyle w:val="paragraph"/>
        <w:numPr>
          <w:ilvl w:val="2"/>
          <w:numId w:val="12"/>
        </w:numPr>
        <w:shd w:val="clear" w:color="auto" w:fill="FFFFFF" w:themeFill="background1"/>
        <w:spacing w:before="0" w:beforeAutospacing="off" w:after="0" w:afterAutospacing="off"/>
        <w:rPr/>
      </w:pPr>
      <w:r w:rsidR="7F1DBB40">
        <w:rPr/>
        <w:t xml:space="preserve"> Nocturia in Males</w:t>
      </w:r>
    </w:p>
    <w:p w:rsidR="7F1DBB40" w:rsidP="109B39DF" w:rsidRDefault="7F1DBB40" w14:paraId="725897FE" w14:textId="0A638A2F">
      <w:pPr>
        <w:pStyle w:val="ListParagraph"/>
        <w:numPr>
          <w:ilvl w:val="2"/>
          <w:numId w:val="12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09B39DF" w:rsidR="7F1DBB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Chronic Pelvic Pain Syndrome in Males</w:t>
      </w:r>
    </w:p>
    <w:p w:rsidR="7F1DBB40" w:rsidP="109B39DF" w:rsidRDefault="7F1DBB40" w14:paraId="7002676A" w14:textId="5AEE44EA">
      <w:pPr>
        <w:pStyle w:val="ListParagraph"/>
        <w:numPr>
          <w:ilvl w:val="2"/>
          <w:numId w:val="12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09B39DF" w:rsidR="7F1DBB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Testicular Pain</w:t>
      </w:r>
    </w:p>
    <w:p w:rsidR="7F1DBB40" w:rsidP="109B39DF" w:rsidRDefault="7F1DBB40" w14:paraId="1CF701DF" w14:textId="32010EF9">
      <w:pPr>
        <w:pStyle w:val="ListParagraph"/>
        <w:numPr>
          <w:ilvl w:val="2"/>
          <w:numId w:val="12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09B39DF" w:rsidR="7F1DBB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Testosterone Deficiency</w:t>
      </w:r>
    </w:p>
    <w:p w:rsidR="7F1DBB40" w:rsidP="109B39DF" w:rsidRDefault="7F1DBB40" w14:paraId="75ADC640" w14:textId="1524A5AB">
      <w:pPr>
        <w:pStyle w:val="ListParagraph"/>
        <w:numPr>
          <w:ilvl w:val="2"/>
          <w:numId w:val="12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09B39DF" w:rsidR="7F1DBB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Benign Prostatic Hyperplasia</w:t>
      </w:r>
    </w:p>
    <w:p w:rsidR="7F1DBB40" w:rsidP="109B39DF" w:rsidRDefault="7F1DBB40" w14:paraId="63D3C742" w14:textId="778BEF87">
      <w:pPr>
        <w:pStyle w:val="ListParagraph"/>
        <w:numPr>
          <w:ilvl w:val="2"/>
          <w:numId w:val="1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09B39DF" w:rsidR="7F1DBB40">
        <w:rPr>
          <w:rFonts w:ascii="Times New Roman" w:hAnsi="Times New Roman" w:eastAsia="Times New Roman" w:cs="Times New Roman"/>
          <w:sz w:val="24"/>
          <w:szCs w:val="24"/>
        </w:rPr>
        <w:t>Prostatitis</w:t>
      </w:r>
      <w:r w:rsidRPr="109B39DF" w:rsidR="7F1DBB4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7F1DBB40" w:rsidP="109B39DF" w:rsidRDefault="7F1DBB40" w14:paraId="1D9ABC59" w14:textId="3F3BFCAF">
      <w:pPr>
        <w:pStyle w:val="ListParagraph"/>
        <w:numPr>
          <w:ilvl w:val="2"/>
          <w:numId w:val="1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09B39DF" w:rsidR="7F1DBB40">
        <w:rPr>
          <w:rFonts w:ascii="Times New Roman" w:hAnsi="Times New Roman" w:eastAsia="Times New Roman" w:cs="Times New Roman"/>
          <w:sz w:val="24"/>
          <w:szCs w:val="24"/>
        </w:rPr>
        <w:t>Prostate Cancer</w:t>
      </w:r>
    </w:p>
    <w:p w:rsidR="7F1DBB40" w:rsidP="109B39DF" w:rsidRDefault="7F1DBB40" w14:paraId="7A51CB21" w14:textId="5646E673">
      <w:pPr>
        <w:pStyle w:val="ListParagraph"/>
        <w:numPr>
          <w:ilvl w:val="2"/>
          <w:numId w:val="1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09B39DF" w:rsidR="7F1DBB40">
        <w:rPr>
          <w:rFonts w:ascii="Times New Roman" w:hAnsi="Times New Roman" w:eastAsia="Times New Roman" w:cs="Times New Roman"/>
          <w:sz w:val="24"/>
          <w:szCs w:val="24"/>
        </w:rPr>
        <w:t>Erectile Dysfunction</w:t>
      </w:r>
    </w:p>
    <w:p w:rsidR="7F1DBB40" w:rsidP="109B39DF" w:rsidRDefault="7F1DBB40" w14:paraId="24BD128A" w14:textId="2FF749FC">
      <w:pPr>
        <w:pStyle w:val="ListParagraph"/>
        <w:numPr>
          <w:ilvl w:val="2"/>
          <w:numId w:val="1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09B39DF" w:rsidR="7F1DBB40">
        <w:rPr>
          <w:rFonts w:ascii="Times New Roman" w:hAnsi="Times New Roman" w:eastAsia="Times New Roman" w:cs="Times New Roman"/>
          <w:sz w:val="24"/>
          <w:szCs w:val="24"/>
        </w:rPr>
        <w:t>Epididymitis</w:t>
      </w:r>
    </w:p>
    <w:p w:rsidR="7F1DBB40" w:rsidP="109B39DF" w:rsidRDefault="7F1DBB40" w14:paraId="1EB2B1A3" w14:textId="7E554AEB">
      <w:pPr>
        <w:pStyle w:val="ListParagraph"/>
        <w:numPr>
          <w:ilvl w:val="2"/>
          <w:numId w:val="1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09B39DF" w:rsidR="7F1DBB40">
        <w:rPr>
          <w:rFonts w:ascii="Times New Roman" w:hAnsi="Times New Roman" w:eastAsia="Times New Roman" w:cs="Times New Roman"/>
          <w:sz w:val="24"/>
          <w:szCs w:val="24"/>
        </w:rPr>
        <w:t>Testicular Torsion</w:t>
      </w:r>
    </w:p>
    <w:p w:rsidR="7F1DBB40" w:rsidP="109B39DF" w:rsidRDefault="7F1DBB40" w14:paraId="102CB3BE" w14:textId="34BCA721">
      <w:pPr>
        <w:pStyle w:val="ListParagraph"/>
        <w:numPr>
          <w:ilvl w:val="2"/>
          <w:numId w:val="1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09B39DF" w:rsidR="7F1DBB40">
        <w:rPr>
          <w:rFonts w:ascii="Times New Roman" w:hAnsi="Times New Roman" w:eastAsia="Times New Roman" w:cs="Times New Roman"/>
          <w:sz w:val="24"/>
          <w:szCs w:val="24"/>
        </w:rPr>
        <w:t>Hydrocele</w:t>
      </w:r>
    </w:p>
    <w:p w:rsidR="7F1DBB40" w:rsidP="109B39DF" w:rsidRDefault="7F1DBB40" w14:paraId="47706A1F" w14:textId="2304A636">
      <w:pPr>
        <w:pStyle w:val="ListParagraph"/>
        <w:numPr>
          <w:ilvl w:val="2"/>
          <w:numId w:val="1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09B39DF" w:rsidR="7F1DBB40">
        <w:rPr>
          <w:rFonts w:ascii="Times New Roman" w:hAnsi="Times New Roman" w:eastAsia="Times New Roman" w:cs="Times New Roman"/>
          <w:sz w:val="24"/>
          <w:szCs w:val="24"/>
        </w:rPr>
        <w:t>Varicocele</w:t>
      </w:r>
    </w:p>
    <w:p w:rsidR="7F1DBB40" w:rsidP="109B39DF" w:rsidRDefault="7F1DBB40" w14:paraId="3D70852C" w14:textId="2415C72F">
      <w:pPr>
        <w:pStyle w:val="ListParagraph"/>
        <w:numPr>
          <w:ilvl w:val="2"/>
          <w:numId w:val="1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09B39DF" w:rsidR="7F1DBB40">
        <w:rPr>
          <w:rFonts w:ascii="Times New Roman" w:hAnsi="Times New Roman" w:eastAsia="Times New Roman" w:cs="Times New Roman"/>
          <w:sz w:val="24"/>
          <w:szCs w:val="24"/>
        </w:rPr>
        <w:t>Testicular Cancer</w:t>
      </w:r>
    </w:p>
    <w:p w:rsidR="7F1DBB40" w:rsidP="109B39DF" w:rsidRDefault="7F1DBB40" w14:paraId="3BCEF4CE" w14:textId="698B2C70">
      <w:pPr>
        <w:pStyle w:val="ListParagraph"/>
        <w:numPr>
          <w:ilvl w:val="2"/>
          <w:numId w:val="1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09B39DF" w:rsidR="7F1DBB40">
        <w:rPr>
          <w:rFonts w:ascii="Times New Roman" w:hAnsi="Times New Roman" w:eastAsia="Times New Roman" w:cs="Times New Roman"/>
          <w:sz w:val="24"/>
          <w:szCs w:val="24"/>
        </w:rPr>
        <w:t>Review STI’s</w:t>
      </w:r>
    </w:p>
    <w:p w:rsidR="003E129B" w:rsidP="109B39DF" w:rsidRDefault="1C9D49B1" w14:paraId="1E655943" w14:textId="65D3FC51">
      <w:pPr>
        <w:pStyle w:val="paragraph"/>
        <w:numPr>
          <w:ilvl w:val="2"/>
          <w:numId w:val="12"/>
        </w:numPr>
        <w:shd w:val="clear" w:color="auto" w:fill="FFFFFF" w:themeFill="background1"/>
        <w:spacing w:before="0" w:beforeAutospacing="off" w:after="0" w:afterAutospacing="off" w:line="240" w:lineRule="auto"/>
        <w:ind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109B39DF" w:rsidR="1C9D49B1">
        <w:rPr>
          <w:rFonts w:ascii="Times New Roman" w:hAnsi="Times New Roman" w:eastAsia="Times New Roman" w:cs="Times New Roman"/>
          <w:b w:val="1"/>
          <w:bCs w:val="1"/>
          <w:color w:val="2D3B45"/>
          <w:sz w:val="24"/>
          <w:szCs w:val="24"/>
        </w:rPr>
        <w:t xml:space="preserve">For </w:t>
      </w:r>
      <w:r w:rsidRPr="109B39DF" w:rsidR="1C9D49B1">
        <w:rPr>
          <w:rFonts w:ascii="Times New Roman" w:hAnsi="Times New Roman" w:eastAsia="Times New Roman" w:cs="Times New Roman"/>
          <w:b w:val="1"/>
          <w:bCs w:val="1"/>
          <w:color w:val="2D3B45"/>
          <w:sz w:val="24"/>
          <w:szCs w:val="24"/>
        </w:rPr>
        <w:t>additional</w:t>
      </w:r>
      <w:r w:rsidRPr="109B39DF" w:rsidR="1C9D49B1">
        <w:rPr>
          <w:rFonts w:ascii="Times New Roman" w:hAnsi="Times New Roman" w:eastAsia="Times New Roman" w:cs="Times New Roman"/>
          <w:b w:val="1"/>
          <w:bCs w:val="1"/>
          <w:color w:val="2D3B45"/>
          <w:sz w:val="24"/>
          <w:szCs w:val="24"/>
        </w:rPr>
        <w:t xml:space="preserve"> learning, we recommend that you review at least one of the following optional materials:</w:t>
      </w:r>
      <w:r w:rsidRPr="109B39DF" w:rsidR="1C9D49B1">
        <w:rPr>
          <w:rFonts w:ascii="Times New Roman" w:hAnsi="Times New Roman" w:eastAsia="Times New Roman" w:cs="Times New Roman"/>
          <w:color w:val="2D3B45"/>
          <w:sz w:val="24"/>
          <w:szCs w:val="24"/>
        </w:rPr>
        <w:t> </w:t>
      </w:r>
    </w:p>
    <w:p w:rsidRPr="00ED0D71" w:rsidR="4DECC6FB" w:rsidP="00B060FB" w:rsidRDefault="4DECC6FB" w14:paraId="67933F6A" w14:textId="03668A18">
      <w:pPr>
        <w:pStyle w:val="ListParagraph"/>
        <w:numPr>
          <w:ilvl w:val="0"/>
          <w:numId w:val="5"/>
        </w:numPr>
        <w:spacing w:beforeAutospacing="1" w:afterAutospacing="1" w:line="240" w:lineRule="auto"/>
        <w:ind w:left="1050" w:firstLine="0"/>
        <w:rPr>
          <w:rFonts w:ascii="Times New Roman" w:hAnsi="Times New Roman" w:eastAsia="Times New Roman" w:cs="Times New Roman"/>
          <w:sz w:val="24"/>
          <w:szCs w:val="24"/>
        </w:rPr>
      </w:pPr>
      <w:r w:rsidRPr="00ED0D71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Read the following in Hollier’s (2021) </w:t>
      </w:r>
      <w:r w:rsidRPr="00505CD4">
        <w:rPr>
          <w:rFonts w:ascii="Times New Roman" w:hAnsi="Times New Roman" w:eastAsia="Times New Roman" w:cs="Times New Roman"/>
          <w:i/>
          <w:iCs/>
          <w:color w:val="2D3B45"/>
          <w:sz w:val="24"/>
          <w:szCs w:val="24"/>
        </w:rPr>
        <w:t>Clinical Guidelines in Primary Care</w:t>
      </w:r>
      <w:r w:rsidRPr="00ED0D71">
        <w:rPr>
          <w:rFonts w:ascii="Times New Roman" w:hAnsi="Times New Roman" w:eastAsia="Times New Roman" w:cs="Times New Roman"/>
          <w:color w:val="2D3B45"/>
          <w:sz w:val="24"/>
          <w:szCs w:val="24"/>
        </w:rPr>
        <w:t>:</w:t>
      </w:r>
    </w:p>
    <w:p w:rsidR="001E17BA" w:rsidP="00B060FB" w:rsidRDefault="00AC7769" w14:paraId="4181B9E2" w14:textId="57FE792E">
      <w:pPr>
        <w:pStyle w:val="ListParagraph"/>
        <w:numPr>
          <w:ilvl w:val="2"/>
          <w:numId w:val="7"/>
        </w:num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>
        <w:rPr>
          <w:rFonts w:ascii="Times New Roman" w:hAnsi="Times New Roman" w:eastAsia="Times New Roman" w:cs="Times New Roman"/>
          <w:color w:val="2D3B45"/>
          <w:sz w:val="24"/>
          <w:szCs w:val="24"/>
        </w:rPr>
        <w:t>Men’s Health Disorders</w:t>
      </w:r>
    </w:p>
    <w:p w:rsidR="003E129B" w:rsidP="002E4DF0" w:rsidRDefault="6ED6651B" w14:paraId="4948885B" w14:textId="00811ADE">
      <w:pPr>
        <w:pStyle w:val="ListParagraph"/>
        <w:numPr>
          <w:ilvl w:val="0"/>
          <w:numId w:val="5"/>
        </w:numPr>
        <w:spacing w:beforeAutospacing="1" w:afterAutospacing="1" w:line="240" w:lineRule="auto"/>
        <w:ind w:left="1440"/>
        <w:rPr>
          <w:rFonts w:ascii="Times New Roman" w:hAnsi="Times New Roman" w:eastAsia="Times New Roman" w:cs="Times New Roman"/>
          <w:sz w:val="24"/>
          <w:szCs w:val="24"/>
        </w:rPr>
      </w:pP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Read the following in Leik's (2018) </w:t>
      </w:r>
      <w:r w:rsidRPr="00505CD4">
        <w:rPr>
          <w:rFonts w:ascii="Times New Roman" w:hAnsi="Times New Roman" w:eastAsia="Times New Roman" w:cs="Times New Roman"/>
          <w:i/>
          <w:iCs/>
          <w:color w:val="2D3B45"/>
          <w:sz w:val="24"/>
          <w:szCs w:val="24"/>
        </w:rPr>
        <w:t>Family Nurse Practitioner Certification Intensive Review</w:t>
      </w: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:</w:t>
      </w:r>
    </w:p>
    <w:p w:rsidR="001E17BA" w:rsidP="00B060FB" w:rsidRDefault="00AC7769" w14:paraId="5C3C346A" w14:textId="6CB3F0E7">
      <w:pPr>
        <w:pStyle w:val="ListParagraph"/>
        <w:numPr>
          <w:ilvl w:val="2"/>
          <w:numId w:val="7"/>
        </w:num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>
        <w:rPr>
          <w:rFonts w:ascii="Times New Roman" w:hAnsi="Times New Roman" w:eastAsia="Times New Roman" w:cs="Times New Roman"/>
          <w:color w:val="2D3B45"/>
          <w:sz w:val="24"/>
          <w:szCs w:val="24"/>
        </w:rPr>
        <w:t>Male Reproductive Systems Review</w:t>
      </w:r>
    </w:p>
    <w:p w:rsidR="00AC7769" w:rsidP="00B060FB" w:rsidRDefault="00AC7769" w14:paraId="4B834CE0" w14:textId="0D17D852">
      <w:pPr>
        <w:pStyle w:val="ListParagraph"/>
        <w:numPr>
          <w:ilvl w:val="2"/>
          <w:numId w:val="7"/>
        </w:num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>
        <w:rPr>
          <w:rFonts w:ascii="Times New Roman" w:hAnsi="Times New Roman" w:eastAsia="Times New Roman" w:cs="Times New Roman"/>
          <w:color w:val="2D3B45"/>
          <w:sz w:val="24"/>
          <w:szCs w:val="24"/>
        </w:rPr>
        <w:t>Sexually Transmitted Diseases and Infections Review</w:t>
      </w:r>
    </w:p>
    <w:p w:rsidRPr="00765E70" w:rsidR="002E4DF0" w:rsidP="002E4DF0" w:rsidRDefault="002E4DF0" w14:paraId="420C0695" w14:textId="77777777">
      <w:pPr>
        <w:pStyle w:val="ListParagraph"/>
        <w:spacing w:beforeAutospacing="1" w:afterAutospacing="1" w:line="240" w:lineRule="auto"/>
        <w:ind w:left="2160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</w:p>
    <w:p w:rsidRPr="004847C1" w:rsidR="00F16E5E" w:rsidP="004847C1" w:rsidRDefault="00F16E5E" w14:paraId="1C59A63F" w14:textId="5EF55FC1">
      <w:pPr>
        <w:pStyle w:val="ListParagraph"/>
        <w:numPr>
          <w:ilvl w:val="0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505CD4">
        <w:rPr>
          <w:rFonts w:ascii="Times New Roman" w:hAnsi="Times New Roman" w:eastAsia="Times New Roman" w:cs="Times New Roman"/>
          <w:color w:val="2D3B45"/>
          <w:sz w:val="24"/>
          <w:szCs w:val="24"/>
        </w:rPr>
        <w:t>Re</w:t>
      </w:r>
      <w:r w:rsidRPr="00505CD4" w:rsidR="0016521E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view any relevant condition or topics in </w:t>
      </w:r>
      <w:r w:rsidRPr="00505CD4">
        <w:rPr>
          <w:rFonts w:ascii="Times New Roman" w:hAnsi="Times New Roman" w:eastAsia="Times New Roman" w:cs="Times New Roman"/>
          <w:color w:val="2D3B45"/>
          <w:sz w:val="24"/>
          <w:szCs w:val="24"/>
        </w:rPr>
        <w:t>UpToDate</w:t>
      </w:r>
      <w:r w:rsidRPr="00505CD4" w:rsidR="0016521E">
        <w:rPr>
          <w:rFonts w:ascii="Times New Roman" w:hAnsi="Times New Roman" w:eastAsia="Times New Roman" w:cs="Times New Roman"/>
          <w:color w:val="2D3B45"/>
          <w:sz w:val="24"/>
          <w:szCs w:val="24"/>
        </w:rPr>
        <w:t>.</w:t>
      </w:r>
      <w:bookmarkStart w:name="_Hlk107997185" w:id="0"/>
      <w:r w:rsidR="00505CD4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</w:t>
      </w:r>
      <w:r w:rsidRPr="004847C1">
        <w:rPr>
          <w:rFonts w:ascii="Times New Roman" w:hAnsi="Times New Roman" w:eastAsia="Times New Roman" w:cs="Times New Roman"/>
          <w:i/>
          <w:iCs/>
          <w:color w:val="2D3B45"/>
          <w:sz w:val="24"/>
          <w:szCs w:val="24"/>
        </w:rPr>
        <w:t>(Available for free from the Regis library under journals)</w:t>
      </w:r>
    </w:p>
    <w:bookmarkEnd w:id="0"/>
    <w:p w:rsidRPr="00920667" w:rsidR="00776BFF" w:rsidP="2C1C7AF9" w:rsidRDefault="00B55DA6" w14:paraId="7F06C283" w14:textId="0EF9C561">
      <w:pPr>
        <w:pStyle w:val="ListParagraph"/>
        <w:numPr>
          <w:ilvl w:val="0"/>
          <w:numId w:val="7"/>
        </w:num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09B39DF" w:rsidR="00B55DA6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Review the following </w:t>
      </w:r>
      <w:r w:rsidRPr="109B39DF" w:rsidR="00B55DA6">
        <w:rPr>
          <w:rFonts w:ascii="Times New Roman" w:hAnsi="Times New Roman" w:eastAsia="Times New Roman" w:cs="Times New Roman"/>
          <w:color w:val="2D3B45"/>
          <w:sz w:val="24"/>
          <w:szCs w:val="24"/>
        </w:rPr>
        <w:t>PowerPoints</w:t>
      </w:r>
      <w:r w:rsidRPr="109B39DF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from </w:t>
      </w:r>
      <w:r w:rsidRPr="109B39DF" w:rsidR="00776BFF">
        <w:rPr>
          <w:rFonts w:ascii="Times New Roman" w:hAnsi="Times New Roman" w:eastAsia="Times New Roman" w:cs="Times New Roman"/>
          <w:i w:val="1"/>
          <w:iCs w:val="1"/>
          <w:color w:val="2D3B45"/>
          <w:sz w:val="24"/>
          <w:szCs w:val="24"/>
        </w:rPr>
        <w:t>Primary Care</w:t>
      </w:r>
      <w:r w:rsidRPr="109B39DF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by Dunphy et al. (20</w:t>
      </w:r>
      <w:r w:rsidRPr="109B39DF" w:rsidR="5FA1E26A">
        <w:rPr>
          <w:rFonts w:ascii="Times New Roman" w:hAnsi="Times New Roman" w:eastAsia="Times New Roman" w:cs="Times New Roman"/>
          <w:color w:val="2D3B45"/>
          <w:sz w:val="24"/>
          <w:szCs w:val="24"/>
        </w:rPr>
        <w:t>22</w:t>
      </w:r>
      <w:r w:rsidRPr="109B39DF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). PowerPoint slides are </w:t>
      </w:r>
      <w:r w:rsidRPr="109B39DF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>provided</w:t>
      </w:r>
      <w:r w:rsidRPr="109B39DF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to help organize material, but students </w:t>
      </w:r>
      <w:r w:rsidRPr="109B39DF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>are responsible for</w:t>
      </w:r>
      <w:r w:rsidRPr="109B39DF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all material in the readings</w:t>
      </w:r>
      <w:r w:rsidRPr="109B39DF" w:rsidR="00776BFF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. </w:t>
      </w:r>
      <w:r w:rsidRPr="109B39DF" w:rsidR="00776BF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7A5D06" w:rsidR="007A5D06" w:rsidP="525509F7" w:rsidRDefault="007A5D06" w14:paraId="5A3E292F" w14:textId="1E87D5E0">
      <w:pPr>
        <w:pStyle w:val="ListParagraph"/>
        <w:numPr>
          <w:ilvl w:val="0"/>
          <w:numId w:val="5"/>
        </w:numPr>
        <w:spacing w:beforeAutospacing="on" w:afterAutospacing="on" w:line="240" w:lineRule="auto"/>
        <w:ind w:left="1050" w:firstLine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109B39DF" w:rsidR="007A5D06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Chapters </w:t>
      </w:r>
      <w:r w:rsidRPr="109B39DF" w:rsidR="00995CFE">
        <w:rPr>
          <w:rFonts w:ascii="Times New Roman" w:hAnsi="Times New Roman" w:eastAsia="Times New Roman" w:cs="Times New Roman"/>
          <w:color w:val="2D3B45"/>
          <w:sz w:val="24"/>
          <w:szCs w:val="24"/>
        </w:rPr>
        <w:t>46</w:t>
      </w:r>
      <w:r w:rsidRPr="109B39DF" w:rsidR="007A5D06">
        <w:rPr>
          <w:rFonts w:ascii="Times New Roman" w:hAnsi="Times New Roman" w:eastAsia="Times New Roman" w:cs="Times New Roman"/>
          <w:color w:val="2D3B45"/>
          <w:sz w:val="24"/>
          <w:szCs w:val="24"/>
        </w:rPr>
        <w:t>-</w:t>
      </w:r>
      <w:r w:rsidRPr="109B39DF" w:rsidR="00995CFE">
        <w:rPr>
          <w:rFonts w:ascii="Times New Roman" w:hAnsi="Times New Roman" w:eastAsia="Times New Roman" w:cs="Times New Roman"/>
          <w:color w:val="2D3B45"/>
          <w:sz w:val="24"/>
          <w:szCs w:val="24"/>
        </w:rPr>
        <w:t>5</w:t>
      </w:r>
      <w:r w:rsidRPr="109B39DF" w:rsidR="01E48F01">
        <w:rPr>
          <w:rFonts w:ascii="Times New Roman" w:hAnsi="Times New Roman" w:eastAsia="Times New Roman" w:cs="Times New Roman"/>
          <w:color w:val="2D3B45"/>
          <w:sz w:val="24"/>
          <w:szCs w:val="24"/>
        </w:rPr>
        <w:t>2</w:t>
      </w:r>
      <w:r w:rsidRPr="109B39DF" w:rsidR="007A5D06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(Section </w:t>
      </w:r>
      <w:r w:rsidRPr="109B39DF" w:rsidR="00995CFE">
        <w:rPr>
          <w:rFonts w:ascii="Times New Roman" w:hAnsi="Times New Roman" w:eastAsia="Times New Roman" w:cs="Times New Roman"/>
          <w:color w:val="2D3B45"/>
          <w:sz w:val="24"/>
          <w:szCs w:val="24"/>
        </w:rPr>
        <w:t>9</w:t>
      </w:r>
      <w:r w:rsidRPr="109B39DF" w:rsidR="007A5D06">
        <w:rPr>
          <w:rFonts w:ascii="Times New Roman" w:hAnsi="Times New Roman" w:eastAsia="Times New Roman" w:cs="Times New Roman"/>
          <w:color w:val="2D3B45"/>
          <w:sz w:val="24"/>
          <w:szCs w:val="24"/>
        </w:rPr>
        <w:t>)​</w:t>
      </w:r>
    </w:p>
    <w:p w:rsidRPr="00AB5A2B" w:rsidR="009641CA" w:rsidP="109B39DF" w:rsidRDefault="009641CA" w14:paraId="2FC15741" w14:textId="560D3957">
      <w:pPr>
        <w:pStyle w:val="Normal"/>
        <w:spacing w:beforeAutospacing="on" w:afterAutospacing="on" w:line="240" w:lineRule="auto"/>
        <w:ind w:left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</w:p>
    <w:sectPr w:rsidRPr="00AB5A2B" w:rsidR="009641C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1D0"/>
    <w:multiLevelType w:val="hybridMultilevel"/>
    <w:tmpl w:val="66765892"/>
    <w:lvl w:ilvl="0" w:tplc="3C18F3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F4C5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0C7F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CA6B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32BC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9A03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6856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76DA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62F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9B6470"/>
    <w:multiLevelType w:val="multilevel"/>
    <w:tmpl w:val="B9EC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37063AC"/>
    <w:multiLevelType w:val="hybridMultilevel"/>
    <w:tmpl w:val="D9E236D8"/>
    <w:lvl w:ilvl="0" w:tplc="DDF831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B00E3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850BDB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2D2EBB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08A8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2A7E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80E5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B85F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260E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E141EB"/>
    <w:multiLevelType w:val="hybridMultilevel"/>
    <w:tmpl w:val="4CA0F2F2"/>
    <w:lvl w:ilvl="0" w:tplc="C82CD2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18C6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4686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6E99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12F9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5E3F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2286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B22E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C026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05035E"/>
    <w:multiLevelType w:val="hybridMultilevel"/>
    <w:tmpl w:val="C6F2BEE4"/>
    <w:lvl w:ilvl="0" w:tplc="9850BDB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BC7810"/>
    <w:multiLevelType w:val="hybridMultilevel"/>
    <w:tmpl w:val="B538CF2A"/>
    <w:lvl w:ilvl="0" w:tplc="FA041C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12D8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9C61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5A86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801B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3CEF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6E6B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9C27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BABB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4600D8"/>
    <w:multiLevelType w:val="hybridMultilevel"/>
    <w:tmpl w:val="151E6110"/>
    <w:lvl w:ilvl="0" w:tplc="219821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D807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C64F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E425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1C4F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5074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941D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2AF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768C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1E28A5"/>
    <w:multiLevelType w:val="hybridMultilevel"/>
    <w:tmpl w:val="DB9C87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3C6BB6"/>
    <w:multiLevelType w:val="hybridMultilevel"/>
    <w:tmpl w:val="CB38D2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0355633"/>
    <w:multiLevelType w:val="hybridMultilevel"/>
    <w:tmpl w:val="49DCF570"/>
    <w:lvl w:ilvl="0" w:tplc="51A476C2">
      <w:start w:val="1"/>
      <w:numFmt w:val="decimal"/>
      <w:lvlText w:val="%1."/>
      <w:lvlJc w:val="left"/>
      <w:pPr>
        <w:ind w:left="720" w:hanging="360"/>
      </w:pPr>
    </w:lvl>
    <w:lvl w:ilvl="1" w:tplc="89CCEE6C">
      <w:start w:val="1"/>
      <w:numFmt w:val="lowerLetter"/>
      <w:lvlText w:val="%2."/>
      <w:lvlJc w:val="left"/>
      <w:pPr>
        <w:ind w:left="1440" w:hanging="360"/>
      </w:pPr>
    </w:lvl>
    <w:lvl w:ilvl="2" w:tplc="478AF1E6">
      <w:start w:val="1"/>
      <w:numFmt w:val="lowerRoman"/>
      <w:lvlText w:val="%3."/>
      <w:lvlJc w:val="right"/>
      <w:pPr>
        <w:ind w:left="2160" w:hanging="180"/>
      </w:pPr>
    </w:lvl>
    <w:lvl w:ilvl="3" w:tplc="83C47CDE">
      <w:start w:val="1"/>
      <w:numFmt w:val="decimal"/>
      <w:lvlText w:val="%4."/>
      <w:lvlJc w:val="left"/>
      <w:pPr>
        <w:ind w:left="2880" w:hanging="360"/>
      </w:pPr>
    </w:lvl>
    <w:lvl w:ilvl="4" w:tplc="B1DAAF22">
      <w:start w:val="1"/>
      <w:numFmt w:val="lowerLetter"/>
      <w:lvlText w:val="%5."/>
      <w:lvlJc w:val="left"/>
      <w:pPr>
        <w:ind w:left="3600" w:hanging="360"/>
      </w:pPr>
    </w:lvl>
    <w:lvl w:ilvl="5" w:tplc="5652FEB6">
      <w:start w:val="1"/>
      <w:numFmt w:val="lowerRoman"/>
      <w:lvlText w:val="%6."/>
      <w:lvlJc w:val="right"/>
      <w:pPr>
        <w:ind w:left="4320" w:hanging="180"/>
      </w:pPr>
    </w:lvl>
    <w:lvl w:ilvl="6" w:tplc="51581136">
      <w:start w:val="1"/>
      <w:numFmt w:val="decimal"/>
      <w:lvlText w:val="%7."/>
      <w:lvlJc w:val="left"/>
      <w:pPr>
        <w:ind w:left="5040" w:hanging="360"/>
      </w:pPr>
    </w:lvl>
    <w:lvl w:ilvl="7" w:tplc="A93ABF3A">
      <w:start w:val="1"/>
      <w:numFmt w:val="lowerLetter"/>
      <w:lvlText w:val="%8."/>
      <w:lvlJc w:val="left"/>
      <w:pPr>
        <w:ind w:left="5760" w:hanging="360"/>
      </w:pPr>
    </w:lvl>
    <w:lvl w:ilvl="8" w:tplc="ADDC4B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86311"/>
    <w:multiLevelType w:val="hybridMultilevel"/>
    <w:tmpl w:val="93CEC8DC"/>
    <w:lvl w:ilvl="0" w:tplc="E1EA8D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8A01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4097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B05B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A87A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CA4E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B05F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287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EAC3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EC33494"/>
    <w:multiLevelType w:val="hybridMultilevel"/>
    <w:tmpl w:val="8F52C38C"/>
    <w:lvl w:ilvl="0" w:tplc="721AC2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4866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9067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2EC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984F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A0CB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1EB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B8C5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D81A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253360A"/>
    <w:multiLevelType w:val="hybridMultilevel"/>
    <w:tmpl w:val="A8567260"/>
    <w:lvl w:ilvl="0" w:tplc="9850BDB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13" w15:restartNumberingAfterBreak="0">
    <w:nsid w:val="78E529BF"/>
    <w:multiLevelType w:val="hybridMultilevel"/>
    <w:tmpl w:val="6E787EDA"/>
    <w:lvl w:ilvl="0" w:tplc="E1EA8D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1182251">
    <w:abstractNumId w:val="5"/>
  </w:num>
  <w:num w:numId="2" w16cid:durableId="1381906203">
    <w:abstractNumId w:val="0"/>
  </w:num>
  <w:num w:numId="3" w16cid:durableId="1989246092">
    <w:abstractNumId w:val="6"/>
  </w:num>
  <w:num w:numId="4" w16cid:durableId="1975870833">
    <w:abstractNumId w:val="11"/>
  </w:num>
  <w:num w:numId="5" w16cid:durableId="960695143">
    <w:abstractNumId w:val="10"/>
  </w:num>
  <w:num w:numId="6" w16cid:durableId="159732390">
    <w:abstractNumId w:val="3"/>
  </w:num>
  <w:num w:numId="7" w16cid:durableId="1139349178">
    <w:abstractNumId w:val="2"/>
  </w:num>
  <w:num w:numId="8" w16cid:durableId="1226061313">
    <w:abstractNumId w:val="9"/>
  </w:num>
  <w:num w:numId="9" w16cid:durableId="994147948">
    <w:abstractNumId w:val="1"/>
  </w:num>
  <w:num w:numId="10" w16cid:durableId="1841461554">
    <w:abstractNumId w:val="8"/>
  </w:num>
  <w:num w:numId="11" w16cid:durableId="691686403">
    <w:abstractNumId w:val="7"/>
  </w:num>
  <w:num w:numId="12" w16cid:durableId="1222524227">
    <w:abstractNumId w:val="13"/>
  </w:num>
  <w:num w:numId="13" w16cid:durableId="925529505">
    <w:abstractNumId w:val="12"/>
  </w:num>
  <w:num w:numId="14" w16cid:durableId="2084253873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908014"/>
    <w:rsid w:val="000F2AF4"/>
    <w:rsid w:val="00141E24"/>
    <w:rsid w:val="0016521E"/>
    <w:rsid w:val="001C0DFA"/>
    <w:rsid w:val="001E17BA"/>
    <w:rsid w:val="00263511"/>
    <w:rsid w:val="002658EF"/>
    <w:rsid w:val="002751AB"/>
    <w:rsid w:val="002A3035"/>
    <w:rsid w:val="002E4DF0"/>
    <w:rsid w:val="003C4B3C"/>
    <w:rsid w:val="003E129B"/>
    <w:rsid w:val="00420760"/>
    <w:rsid w:val="00443550"/>
    <w:rsid w:val="004566E9"/>
    <w:rsid w:val="004847C1"/>
    <w:rsid w:val="00502CDF"/>
    <w:rsid w:val="00505CD4"/>
    <w:rsid w:val="00553D10"/>
    <w:rsid w:val="005B0862"/>
    <w:rsid w:val="006C5328"/>
    <w:rsid w:val="007619F1"/>
    <w:rsid w:val="00765E70"/>
    <w:rsid w:val="00776BFF"/>
    <w:rsid w:val="00780851"/>
    <w:rsid w:val="007A19DA"/>
    <w:rsid w:val="007A5D06"/>
    <w:rsid w:val="007B5A44"/>
    <w:rsid w:val="007F6E49"/>
    <w:rsid w:val="008367BB"/>
    <w:rsid w:val="008D2085"/>
    <w:rsid w:val="00920667"/>
    <w:rsid w:val="009641CA"/>
    <w:rsid w:val="00995CFE"/>
    <w:rsid w:val="00AB5A2B"/>
    <w:rsid w:val="00AC7769"/>
    <w:rsid w:val="00AD0FDF"/>
    <w:rsid w:val="00B060FB"/>
    <w:rsid w:val="00B3024C"/>
    <w:rsid w:val="00B3129E"/>
    <w:rsid w:val="00B55DA6"/>
    <w:rsid w:val="00C020A0"/>
    <w:rsid w:val="00C41D77"/>
    <w:rsid w:val="00C8765E"/>
    <w:rsid w:val="00D56D47"/>
    <w:rsid w:val="00D57C58"/>
    <w:rsid w:val="00E34199"/>
    <w:rsid w:val="00E35AA5"/>
    <w:rsid w:val="00ED0D71"/>
    <w:rsid w:val="00F16E5E"/>
    <w:rsid w:val="00F76F99"/>
    <w:rsid w:val="01E48F01"/>
    <w:rsid w:val="03A5AE25"/>
    <w:rsid w:val="04A0CD48"/>
    <w:rsid w:val="083527A2"/>
    <w:rsid w:val="0ED50200"/>
    <w:rsid w:val="109B39DF"/>
    <w:rsid w:val="162E082D"/>
    <w:rsid w:val="1721CB20"/>
    <w:rsid w:val="17C9D88E"/>
    <w:rsid w:val="1965A8EF"/>
    <w:rsid w:val="1C00CD2C"/>
    <w:rsid w:val="1C6EFD45"/>
    <w:rsid w:val="1C9D49B1"/>
    <w:rsid w:val="1F386DEE"/>
    <w:rsid w:val="241BE519"/>
    <w:rsid w:val="271EC68D"/>
    <w:rsid w:val="2C1C7AF9"/>
    <w:rsid w:val="315C7B6A"/>
    <w:rsid w:val="34339F61"/>
    <w:rsid w:val="38D8A83E"/>
    <w:rsid w:val="3B6BDEF5"/>
    <w:rsid w:val="3DAC1961"/>
    <w:rsid w:val="3F47E9C2"/>
    <w:rsid w:val="4B939F45"/>
    <w:rsid w:val="4DECC6FB"/>
    <w:rsid w:val="4E74739F"/>
    <w:rsid w:val="4EC19107"/>
    <w:rsid w:val="4F7B3AFB"/>
    <w:rsid w:val="506D6770"/>
    <w:rsid w:val="51E9B86C"/>
    <w:rsid w:val="525509F7"/>
    <w:rsid w:val="5521592E"/>
    <w:rsid w:val="5E99D32E"/>
    <w:rsid w:val="5EDF0F26"/>
    <w:rsid w:val="5FA1E26A"/>
    <w:rsid w:val="5FCB4100"/>
    <w:rsid w:val="60E3DF32"/>
    <w:rsid w:val="611A5DD1"/>
    <w:rsid w:val="67B1D063"/>
    <w:rsid w:val="686D5C40"/>
    <w:rsid w:val="6EB7E47E"/>
    <w:rsid w:val="6ED6651B"/>
    <w:rsid w:val="74772B0E"/>
    <w:rsid w:val="7592FD53"/>
    <w:rsid w:val="78A00C03"/>
    <w:rsid w:val="7AE66C92"/>
    <w:rsid w:val="7D908014"/>
    <w:rsid w:val="7F1DB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8014"/>
  <w15:chartTrackingRefBased/>
  <w15:docId w15:val="{5FF638A8-4DD3-4341-94FA-B3FFF37F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C41D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C41D77"/>
  </w:style>
  <w:style w:type="character" w:styleId="normaltextrun" w:customStyle="1">
    <w:name w:val="normaltextrun"/>
    <w:basedOn w:val="DefaultParagraphFont"/>
    <w:rsid w:val="000F2AF4"/>
  </w:style>
  <w:style w:type="character" w:styleId="UnresolvedMention">
    <w:name w:val="Unresolved Mention"/>
    <w:basedOn w:val="DefaultParagraphFont"/>
    <w:uiPriority w:val="99"/>
    <w:semiHidden/>
    <w:unhideWhenUsed/>
    <w:rsid w:val="000F2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167853f16c99456f" /><Relationship Type="http://schemas.microsoft.com/office/2011/relationships/commentsExtended" Target="commentsExtended.xml" Id="R8cdfa4584a134f2f" /><Relationship Type="http://schemas.microsoft.com/office/2016/09/relationships/commentsIds" Target="commentsIds.xml" Id="R0969f86f73c64e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942DAA29B6641B847DD25AB6364DF" ma:contentTypeVersion="16" ma:contentTypeDescription="Create a new document." ma:contentTypeScope="" ma:versionID="fe71eaa46c8e3b30bcb9ee98c1f722ca">
  <xsd:schema xmlns:xsd="http://www.w3.org/2001/XMLSchema" xmlns:xs="http://www.w3.org/2001/XMLSchema" xmlns:p="http://schemas.microsoft.com/office/2006/metadata/properties" xmlns:ns2="1501a101-02f8-4cb9-8ad4-ac4c2bb50a5e" xmlns:ns3="53af226d-ba0a-4b77-ace2-7e16defb8490" targetNamespace="http://schemas.microsoft.com/office/2006/metadata/properties" ma:root="true" ma:fieldsID="6607d23ce4a0337bb56ae24c21a20bd4" ns2:_="" ns3:_="">
    <xsd:import namespace="1501a101-02f8-4cb9-8ad4-ac4c2bb50a5e"/>
    <xsd:import namespace="53af226d-ba0a-4b77-ace2-7e16defb8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1a101-02f8-4cb9-8ad4-ac4c2bb50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f226d-ba0a-4b77-ace2-7e16defb8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4562a9-db90-4c00-b042-4a913c725371}" ma:internalName="TaxCatchAll" ma:showField="CatchAllData" ma:web="53af226d-ba0a-4b77-ace2-7e16defb8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01a101-02f8-4cb9-8ad4-ac4c2bb50a5e">
      <Terms xmlns="http://schemas.microsoft.com/office/infopath/2007/PartnerControls"/>
    </lcf76f155ced4ddcb4097134ff3c332f>
    <TaxCatchAll xmlns="53af226d-ba0a-4b77-ace2-7e16defb8490" xsi:nil="true"/>
  </documentManagement>
</p:properties>
</file>

<file path=customXml/itemProps1.xml><?xml version="1.0" encoding="utf-8"?>
<ds:datastoreItem xmlns:ds="http://schemas.openxmlformats.org/officeDocument/2006/customXml" ds:itemID="{3A819F96-2804-484E-85C5-2BC3E0F97162}"/>
</file>

<file path=customXml/itemProps2.xml><?xml version="1.0" encoding="utf-8"?>
<ds:datastoreItem xmlns:ds="http://schemas.openxmlformats.org/officeDocument/2006/customXml" ds:itemID="{8D98E76B-DF0C-4B7B-BCDA-ED4E7F478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0AA9C-F901-4FC7-BB50-CD336F8B65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Koransky-Matson Rachel</dc:creator>
  <keywords/>
  <dc:description/>
  <lastModifiedBy>Bonnie Kent</lastModifiedBy>
  <revision>13</revision>
  <dcterms:created xsi:type="dcterms:W3CDTF">2022-11-16T18:59:00.0000000Z</dcterms:created>
  <dcterms:modified xsi:type="dcterms:W3CDTF">2023-05-11T22:09:27.7215905Z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0x0101009EB942DAA29B6641B847DD25AB6364DF</vt:lpwstr>
  </property>
  <property fmtid="{D5CDD505-2E9C-101B-9397-08002B2CF9AE}" pid="3" name="MediaServiceImageTags">
    <vt:lpwstr/>
  </property>
</Properties>
</file>