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4BEC2" w14:textId="5A88037A" w:rsidR="005920D7" w:rsidRPr="00F80B97" w:rsidRDefault="005920D7" w:rsidP="005920D7">
      <w:pPr>
        <w:pStyle w:val="Heading1"/>
      </w:pPr>
      <w:bookmarkStart w:id="0" w:name="_GoBack"/>
      <w:bookmarkEnd w:id="0"/>
      <w:r w:rsidRPr="00F80B97">
        <w:t xml:space="preserve">Week 4 </w:t>
      </w:r>
      <w:r>
        <w:t xml:space="preserve">Discussion </w:t>
      </w:r>
      <w:r w:rsidRPr="00F80B97">
        <w:t xml:space="preserve">Team </w:t>
      </w:r>
      <w:r>
        <w:t>A</w:t>
      </w:r>
      <w:r w:rsidRPr="00F80B97">
        <w:t xml:space="preserve"> </w:t>
      </w:r>
      <w:r>
        <w:t>Worksheet</w:t>
      </w:r>
    </w:p>
    <w:p w14:paraId="5FBE6B83" w14:textId="1357E67F" w:rsidR="00000A0D" w:rsidRPr="00AF670E" w:rsidRDefault="551A8E41" w:rsidP="00AF670E">
      <w:r w:rsidRPr="00AF670E">
        <w:t>PJ is a three-year-old boy who pulled a pot of boiling water over his head, arms, and chest, resulting in a mixed burn to the anterior surface of his head and arms, chest, and feet. He presents with his mother in the emergency department. His mother is quite upset and says nothing like this has happened before. PJ is visibly upset and appears in pain, but is responsive and behaving appropriately for the situation.</w:t>
      </w:r>
    </w:p>
    <w:p w14:paraId="4D056871" w14:textId="7A25F465" w:rsidR="00000A0D" w:rsidRPr="00AF670E" w:rsidRDefault="551A8E41" w:rsidP="00AF670E">
      <w:pPr>
        <w:pStyle w:val="ListParagraph"/>
        <w:numPr>
          <w:ilvl w:val="0"/>
          <w:numId w:val="1"/>
        </w:numPr>
        <w:rPr>
          <w:rFonts w:eastAsiaTheme="minorEastAsia"/>
        </w:rPr>
      </w:pPr>
      <w:r w:rsidRPr="00AF670E">
        <w:t>What factors determine the classification of burns. What type(s) of burn is most likely for this victim?</w:t>
      </w:r>
    </w:p>
    <w:p w14:paraId="4C6BBEA6" w14:textId="4498E4B1" w:rsidR="00000A0D" w:rsidRPr="00AF670E" w:rsidRDefault="551A8E41" w:rsidP="00AF670E">
      <w:pPr>
        <w:pStyle w:val="ListParagraph"/>
        <w:numPr>
          <w:ilvl w:val="0"/>
          <w:numId w:val="1"/>
        </w:numPr>
        <w:rPr>
          <w:rFonts w:eastAsiaTheme="minorEastAsia"/>
        </w:rPr>
      </w:pPr>
      <w:r w:rsidRPr="00AF670E">
        <w:t>Describe the process taking place in the burned area during the first hours after the injury.</w:t>
      </w:r>
    </w:p>
    <w:p w14:paraId="25C06B99" w14:textId="1D1DAE18" w:rsidR="00000A0D" w:rsidRPr="00AF670E" w:rsidRDefault="551A8E41" w:rsidP="00AF670E">
      <w:pPr>
        <w:pStyle w:val="ListParagraph"/>
        <w:numPr>
          <w:ilvl w:val="0"/>
          <w:numId w:val="1"/>
        </w:numPr>
        <w:rPr>
          <w:rFonts w:eastAsiaTheme="minorEastAsia"/>
        </w:rPr>
      </w:pPr>
      <w:r w:rsidRPr="00AF670E">
        <w:t>How will the physicians in the emergency room determine the percentage of the body that may be burned? What special considerations may be involved when evaluating a child.</w:t>
      </w:r>
    </w:p>
    <w:p w14:paraId="7B185F55" w14:textId="16AC9BAC" w:rsidR="00000A0D" w:rsidRPr="00AF670E" w:rsidRDefault="551A8E41" w:rsidP="00AF670E">
      <w:pPr>
        <w:pStyle w:val="ListParagraph"/>
        <w:numPr>
          <w:ilvl w:val="0"/>
          <w:numId w:val="1"/>
        </w:numPr>
        <w:rPr>
          <w:rFonts w:eastAsiaTheme="minorEastAsia"/>
        </w:rPr>
      </w:pPr>
      <w:r w:rsidRPr="00AF670E">
        <w:t>Discuss the additional effects associated with burns and the treatments involved, which include shock, pain, electrolyte and fluid imbalances, respiratory complications, infection, metabolic problems, and anemia.</w:t>
      </w:r>
    </w:p>
    <w:p w14:paraId="758B8873" w14:textId="76DCDDDD" w:rsidR="00000A0D" w:rsidRPr="00AF670E" w:rsidRDefault="551A8E41" w:rsidP="00AF670E">
      <w:pPr>
        <w:pStyle w:val="ListParagraph"/>
        <w:numPr>
          <w:ilvl w:val="0"/>
          <w:numId w:val="1"/>
        </w:numPr>
        <w:rPr>
          <w:rFonts w:eastAsiaTheme="minorEastAsia"/>
        </w:rPr>
      </w:pPr>
      <w:r w:rsidRPr="00AF670E">
        <w:t>PJs mother asks you how she can help him get better. Identify and explain three interventions she can implement to promote healing</w:t>
      </w:r>
      <w:r w:rsidR="00AF670E" w:rsidRPr="00AF670E">
        <w:t>.</w:t>
      </w:r>
    </w:p>
    <w:p w14:paraId="3AFFCFD6" w14:textId="6BB812C4" w:rsidR="00000A0D" w:rsidRPr="00AF670E" w:rsidRDefault="551A8E41" w:rsidP="00AF670E">
      <w:pPr>
        <w:pStyle w:val="ListParagraph"/>
        <w:numPr>
          <w:ilvl w:val="0"/>
          <w:numId w:val="1"/>
        </w:numPr>
        <w:rPr>
          <w:rFonts w:eastAsiaTheme="minorEastAsia"/>
        </w:rPr>
      </w:pPr>
      <w:r w:rsidRPr="00AF670E">
        <w:t>As he was healing, P.J. developed a bacterial infection on his right arm. Explain three predisposing factors to this infection.</w:t>
      </w:r>
    </w:p>
    <w:p w14:paraId="2C078E63" w14:textId="44B6CABB" w:rsidR="00000A0D" w:rsidRPr="00AF670E" w:rsidRDefault="551A8E41" w:rsidP="00AF670E">
      <w:pPr>
        <w:pStyle w:val="ListParagraph"/>
        <w:numPr>
          <w:ilvl w:val="0"/>
          <w:numId w:val="1"/>
        </w:numPr>
        <w:rPr>
          <w:rFonts w:eastAsiaTheme="minorEastAsia"/>
        </w:rPr>
      </w:pPr>
      <w:r w:rsidRPr="00AF670E">
        <w:t>How will this burn injury affect P.J.'s growth and development? What are some of the social needs in this case?</w:t>
      </w:r>
    </w:p>
    <w:sectPr w:rsidR="00000A0D" w:rsidRPr="00AF6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065A8"/>
    <w:multiLevelType w:val="hybridMultilevel"/>
    <w:tmpl w:val="5E8C7A20"/>
    <w:lvl w:ilvl="0" w:tplc="80E42EF0">
      <w:start w:val="1"/>
      <w:numFmt w:val="decimal"/>
      <w:lvlText w:val="%1."/>
      <w:lvlJc w:val="left"/>
      <w:pPr>
        <w:ind w:left="720" w:hanging="360"/>
      </w:pPr>
    </w:lvl>
    <w:lvl w:ilvl="1" w:tplc="39E8D3E6">
      <w:start w:val="1"/>
      <w:numFmt w:val="lowerLetter"/>
      <w:lvlText w:val="%2."/>
      <w:lvlJc w:val="left"/>
      <w:pPr>
        <w:ind w:left="1440" w:hanging="360"/>
      </w:pPr>
    </w:lvl>
    <w:lvl w:ilvl="2" w:tplc="D5A22D4C">
      <w:start w:val="1"/>
      <w:numFmt w:val="lowerRoman"/>
      <w:lvlText w:val="%3."/>
      <w:lvlJc w:val="right"/>
      <w:pPr>
        <w:ind w:left="2160" w:hanging="180"/>
      </w:pPr>
    </w:lvl>
    <w:lvl w:ilvl="3" w:tplc="48BA7E72">
      <w:start w:val="1"/>
      <w:numFmt w:val="decimal"/>
      <w:lvlText w:val="%4."/>
      <w:lvlJc w:val="left"/>
      <w:pPr>
        <w:ind w:left="2880" w:hanging="360"/>
      </w:pPr>
    </w:lvl>
    <w:lvl w:ilvl="4" w:tplc="808AB1F4">
      <w:start w:val="1"/>
      <w:numFmt w:val="lowerLetter"/>
      <w:lvlText w:val="%5."/>
      <w:lvlJc w:val="left"/>
      <w:pPr>
        <w:ind w:left="3600" w:hanging="360"/>
      </w:pPr>
    </w:lvl>
    <w:lvl w:ilvl="5" w:tplc="60144108">
      <w:start w:val="1"/>
      <w:numFmt w:val="lowerRoman"/>
      <w:lvlText w:val="%6."/>
      <w:lvlJc w:val="right"/>
      <w:pPr>
        <w:ind w:left="4320" w:hanging="180"/>
      </w:pPr>
    </w:lvl>
    <w:lvl w:ilvl="6" w:tplc="4D60E21A">
      <w:start w:val="1"/>
      <w:numFmt w:val="decimal"/>
      <w:lvlText w:val="%7."/>
      <w:lvlJc w:val="left"/>
      <w:pPr>
        <w:ind w:left="5040" w:hanging="360"/>
      </w:pPr>
    </w:lvl>
    <w:lvl w:ilvl="7" w:tplc="AFC24954">
      <w:start w:val="1"/>
      <w:numFmt w:val="lowerLetter"/>
      <w:lvlText w:val="%8."/>
      <w:lvlJc w:val="left"/>
      <w:pPr>
        <w:ind w:left="5760" w:hanging="360"/>
      </w:pPr>
    </w:lvl>
    <w:lvl w:ilvl="8" w:tplc="969EC39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CD2B0D"/>
    <w:rsid w:val="00000A0D"/>
    <w:rsid w:val="005920D7"/>
    <w:rsid w:val="00914924"/>
    <w:rsid w:val="00AF670E"/>
    <w:rsid w:val="1D7F10D7"/>
    <w:rsid w:val="4DEF9CB0"/>
    <w:rsid w:val="551A8E41"/>
    <w:rsid w:val="60CD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D2B0D"/>
  <w15:chartTrackingRefBased/>
  <w15:docId w15:val="{C27389F6-4F72-4412-8C8B-017D4869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70E"/>
    <w:rPr>
      <w:rFonts w:ascii="Arial" w:eastAsia="Calibri Light" w:hAnsi="Arial" w:cs="Arial"/>
      <w:color w:val="000000" w:themeColor="text1"/>
    </w:rPr>
  </w:style>
  <w:style w:type="paragraph" w:styleId="Heading1">
    <w:name w:val="heading 1"/>
    <w:basedOn w:val="Normal"/>
    <w:next w:val="Normal"/>
    <w:link w:val="Heading1Char"/>
    <w:uiPriority w:val="9"/>
    <w:qFormat/>
    <w:rsid w:val="00AF670E"/>
    <w:pPr>
      <w:keepNext/>
      <w:keepLines/>
      <w:spacing w:before="240" w:after="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AF670E"/>
    <w:rPr>
      <w:rFonts w:ascii="Arial" w:eastAsia="Calibri Light"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B942DAA29B6641B847DD25AB6364DF" ma:contentTypeVersion="12" ma:contentTypeDescription="Create a new document." ma:contentTypeScope="" ma:versionID="6d8d674086025b0d31ffad4dac8693d8">
  <xsd:schema xmlns:xsd="http://www.w3.org/2001/XMLSchema" xmlns:xs="http://www.w3.org/2001/XMLSchema" xmlns:p="http://schemas.microsoft.com/office/2006/metadata/properties" xmlns:ns2="1501a101-02f8-4cb9-8ad4-ac4c2bb50a5e" xmlns:ns3="53af226d-ba0a-4b77-ace2-7e16defb8490" targetNamespace="http://schemas.microsoft.com/office/2006/metadata/properties" ma:root="true" ma:fieldsID="bbb9c7ff242610ba437434cb8ca75607" ns2:_="" ns3:_="">
    <xsd:import namespace="1501a101-02f8-4cb9-8ad4-ac4c2bb50a5e"/>
    <xsd:import namespace="53af226d-ba0a-4b77-ace2-7e16defb84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a101-02f8-4cb9-8ad4-ac4c2bb50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f226d-ba0a-4b77-ace2-7e16defb84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E55A6E-B3AD-416F-8DAB-C36C4218DC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2FAEE7-76B1-4465-8F59-9EE5FAE3B1B6}">
  <ds:schemaRefs>
    <ds:schemaRef ds:uri="http://schemas.microsoft.com/sharepoint/v3/contenttype/forms"/>
  </ds:schemaRefs>
</ds:datastoreItem>
</file>

<file path=customXml/itemProps3.xml><?xml version="1.0" encoding="utf-8"?>
<ds:datastoreItem xmlns:ds="http://schemas.openxmlformats.org/officeDocument/2006/customXml" ds:itemID="{43AF2D41-BC7B-469E-9935-92129817B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1a101-02f8-4cb9-8ad4-ac4c2bb50a5e"/>
    <ds:schemaRef ds:uri="53af226d-ba0a-4b77-ace2-7e16defb8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Regis NU606 Week 4 Discussion Team A Worksheet</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 NU606 Week 4 Discussion Team A Worksheet</dc:title>
  <dc:subject/>
  <dc:creator>Crowley Karen</dc:creator>
  <cp:keywords/>
  <dc:description/>
  <cp:lastModifiedBy>Stanley, Gerald</cp:lastModifiedBy>
  <cp:revision>4</cp:revision>
  <dcterms:created xsi:type="dcterms:W3CDTF">2020-08-16T00:19:00Z</dcterms:created>
  <dcterms:modified xsi:type="dcterms:W3CDTF">2020-08-17T22:40:00Z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0x0101009EB942DAA29B6641B847DD25AB6364DF</vt:lpwstr>
  </property>
</Properties>
</file>