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899C3" w14:textId="7AA80AC9" w:rsidR="001E616E" w:rsidRPr="006A7828" w:rsidRDefault="0DFA1F37" w:rsidP="00CB019D">
      <w:pPr>
        <w:pStyle w:val="Heading1"/>
      </w:pPr>
      <w:bookmarkStart w:id="0" w:name="_GoBack"/>
      <w:r w:rsidRPr="006A7828">
        <w:t xml:space="preserve">Week </w:t>
      </w:r>
      <w:r w:rsidR="006A7828" w:rsidRPr="006A7828">
        <w:t>12</w:t>
      </w:r>
      <w:r w:rsidRPr="006A7828">
        <w:t xml:space="preserve"> Team A </w:t>
      </w:r>
      <w:r w:rsidR="007E7867" w:rsidRPr="006A7828">
        <w:t>Worksheet</w:t>
      </w:r>
    </w:p>
    <w:bookmarkEnd w:id="0"/>
    <w:p w14:paraId="1BB2AA39" w14:textId="0F9F23E0" w:rsidR="006A7828" w:rsidRPr="006A7828" w:rsidRDefault="006A7828" w:rsidP="006A7828">
      <w:pPr>
        <w:rPr>
          <w:rFonts w:ascii="Arial" w:hAnsi="Arial" w:cs="Arial"/>
        </w:rPr>
      </w:pPr>
      <w:r w:rsidRPr="006A7828">
        <w:rPr>
          <w:rFonts w:ascii="Arial" w:hAnsi="Arial" w:cs="Arial"/>
        </w:rPr>
        <w:t>Gastroenteritis</w:t>
      </w:r>
    </w:p>
    <w:p w14:paraId="4AF4DDEE" w14:textId="7EA96725" w:rsidR="006A7828" w:rsidRPr="006A7828" w:rsidRDefault="006A7828" w:rsidP="006A7828">
      <w:pPr>
        <w:rPr>
          <w:rFonts w:ascii="Arial" w:eastAsia="Calibri" w:hAnsi="Arial" w:cs="Arial"/>
        </w:rPr>
      </w:pPr>
      <w:r w:rsidRPr="006A7828">
        <w:rPr>
          <w:rFonts w:ascii="Arial" w:eastAsia="Calibri" w:hAnsi="Arial" w:cs="Arial"/>
        </w:rPr>
        <w:t>Baby K., age 14 months, has vomiting and diarrhea and is crying continuously because of what appears to be severe abdominal pain. As part of your history, you discover Baby K. had some milk custard that may not have been properly stored. The most likely diagnosis is gastroenteritis, secondary to Staphylococcus aureus from the milk custard.</w:t>
      </w:r>
    </w:p>
    <w:p w14:paraId="2EF2D41F" w14:textId="77777777" w:rsidR="006A7828" w:rsidRPr="006A7828" w:rsidRDefault="006A7828" w:rsidP="006A7828">
      <w:pPr>
        <w:pStyle w:val="ListParagraph"/>
        <w:numPr>
          <w:ilvl w:val="0"/>
          <w:numId w:val="2"/>
        </w:numPr>
        <w:spacing w:after="100" w:line="276" w:lineRule="auto"/>
        <w:rPr>
          <w:rFonts w:ascii="Arial" w:eastAsia="Calibri" w:hAnsi="Arial" w:cs="Arial"/>
        </w:rPr>
      </w:pPr>
      <w:r w:rsidRPr="006A7828">
        <w:rPr>
          <w:rFonts w:ascii="Arial" w:eastAsia="Calibri" w:hAnsi="Arial" w:cs="Arial"/>
        </w:rPr>
        <w:t>Briefly describe how S. aureus in the custard could cause vomiting and diarrhea.</w:t>
      </w:r>
    </w:p>
    <w:p w14:paraId="34C068E0" w14:textId="77777777" w:rsidR="006A7828" w:rsidRPr="006A7828" w:rsidRDefault="006A7828" w:rsidP="006A7828">
      <w:pPr>
        <w:pStyle w:val="ListParagraph"/>
        <w:numPr>
          <w:ilvl w:val="0"/>
          <w:numId w:val="2"/>
        </w:numPr>
        <w:spacing w:after="100" w:line="276" w:lineRule="auto"/>
        <w:rPr>
          <w:rFonts w:ascii="Arial" w:eastAsia="Calibri" w:hAnsi="Arial" w:cs="Arial"/>
        </w:rPr>
      </w:pPr>
      <w:r w:rsidRPr="006A7828">
        <w:rPr>
          <w:rFonts w:ascii="Arial" w:eastAsia="Calibri" w:hAnsi="Arial" w:cs="Arial"/>
        </w:rPr>
        <w:t>What fluid and electrolyte imbalances would you expect in Baby K.? Please describe how at least one fluid and one electrolyte imbalance could develop in this situation.</w:t>
      </w:r>
    </w:p>
    <w:p w14:paraId="54843B61" w14:textId="77777777" w:rsidR="006A7828" w:rsidRPr="006A7828" w:rsidRDefault="006A7828" w:rsidP="006A7828">
      <w:pPr>
        <w:pStyle w:val="ListParagraph"/>
        <w:numPr>
          <w:ilvl w:val="0"/>
          <w:numId w:val="2"/>
        </w:numPr>
        <w:spacing w:after="100" w:line="276" w:lineRule="auto"/>
        <w:rPr>
          <w:rFonts w:ascii="Arial" w:eastAsia="Calibri" w:hAnsi="Arial" w:cs="Arial"/>
        </w:rPr>
      </w:pPr>
      <w:r w:rsidRPr="006A7828">
        <w:rPr>
          <w:rFonts w:ascii="Arial" w:eastAsia="Calibri" w:hAnsi="Arial" w:cs="Arial"/>
        </w:rPr>
        <w:t>Describe the signs of dehydration that can be expected in a child of this age. What about in an older child?</w:t>
      </w:r>
    </w:p>
    <w:p w14:paraId="6FE6E88E" w14:textId="77777777" w:rsidR="006A7828" w:rsidRPr="006A7828" w:rsidRDefault="006A7828" w:rsidP="006A7828">
      <w:pPr>
        <w:pStyle w:val="ListParagraph"/>
        <w:numPr>
          <w:ilvl w:val="0"/>
          <w:numId w:val="2"/>
        </w:numPr>
        <w:spacing w:after="100" w:line="276" w:lineRule="auto"/>
        <w:rPr>
          <w:rFonts w:ascii="Arial" w:eastAsia="Calibri" w:hAnsi="Arial" w:cs="Arial"/>
        </w:rPr>
      </w:pPr>
      <w:r w:rsidRPr="006A7828">
        <w:rPr>
          <w:rFonts w:ascii="Arial" w:eastAsia="Calibri" w:hAnsi="Arial" w:cs="Arial"/>
        </w:rPr>
        <w:t>Explain the process and factors involved by which a young child can quickly develop vascular collapse if vomiting and diarrhea are severe.</w:t>
      </w:r>
    </w:p>
    <w:p w14:paraId="08747425" w14:textId="77777777" w:rsidR="006A7828" w:rsidRPr="006A7828" w:rsidRDefault="006A7828" w:rsidP="006A7828">
      <w:pPr>
        <w:pStyle w:val="ListParagraph"/>
        <w:numPr>
          <w:ilvl w:val="0"/>
          <w:numId w:val="2"/>
        </w:numPr>
        <w:spacing w:after="100" w:line="276" w:lineRule="auto"/>
        <w:rPr>
          <w:rFonts w:ascii="Arial" w:eastAsia="Calibri" w:hAnsi="Arial" w:cs="Arial"/>
        </w:rPr>
      </w:pPr>
      <w:r w:rsidRPr="006A7828">
        <w:rPr>
          <w:rFonts w:ascii="Arial" w:eastAsia="Calibri" w:hAnsi="Arial" w:cs="Arial"/>
        </w:rPr>
        <w:t xml:space="preserve">Explain why water alone </w:t>
      </w:r>
      <w:proofErr w:type="gramStart"/>
      <w:r w:rsidRPr="006A7828">
        <w:rPr>
          <w:rFonts w:ascii="Arial" w:eastAsia="Calibri" w:hAnsi="Arial" w:cs="Arial"/>
        </w:rPr>
        <w:t>would not be adequate treatment for Baby K.</w:t>
      </w:r>
      <w:proofErr w:type="gramEnd"/>
    </w:p>
    <w:p w14:paraId="2C078E63" w14:textId="43E6FB11" w:rsidR="001E616E" w:rsidRPr="006A7828" w:rsidRDefault="006A7828" w:rsidP="006A7828">
      <w:pPr>
        <w:pStyle w:val="ListParagraph"/>
        <w:numPr>
          <w:ilvl w:val="0"/>
          <w:numId w:val="2"/>
        </w:numPr>
        <w:spacing w:after="100" w:line="276" w:lineRule="auto"/>
        <w:rPr>
          <w:rFonts w:ascii="Arial" w:eastAsia="Calibri" w:hAnsi="Arial" w:cs="Arial"/>
        </w:rPr>
      </w:pPr>
      <w:r w:rsidRPr="006A7828">
        <w:rPr>
          <w:rFonts w:ascii="Arial" w:eastAsia="Calibri" w:hAnsi="Arial" w:cs="Arial"/>
        </w:rPr>
        <w:t>What other gastrointestinal conditions could cause vomiting and diarrhea in a young child? How will you definitively determine what condition is causing her symptoms?</w:t>
      </w:r>
    </w:p>
    <w:sectPr w:rsidR="001E616E" w:rsidRPr="006A782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EF6D5" w16cex:dateUtc="2020-09-18T15:0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B33"/>
    <w:multiLevelType w:val="hybridMultilevel"/>
    <w:tmpl w:val="31E6BE14"/>
    <w:lvl w:ilvl="0" w:tplc="7DC8D388">
      <w:start w:val="1"/>
      <w:numFmt w:val="decimal"/>
      <w:lvlText w:val="%1."/>
      <w:lvlJc w:val="left"/>
      <w:pPr>
        <w:ind w:left="720" w:hanging="360"/>
      </w:pPr>
    </w:lvl>
    <w:lvl w:ilvl="1" w:tplc="9B1A9F74">
      <w:start w:val="1"/>
      <w:numFmt w:val="lowerLetter"/>
      <w:lvlText w:val="%2."/>
      <w:lvlJc w:val="left"/>
      <w:pPr>
        <w:ind w:left="1440" w:hanging="360"/>
      </w:pPr>
    </w:lvl>
    <w:lvl w:ilvl="2" w:tplc="BF0E1FAC">
      <w:start w:val="1"/>
      <w:numFmt w:val="lowerRoman"/>
      <w:lvlText w:val="%3."/>
      <w:lvlJc w:val="right"/>
      <w:pPr>
        <w:ind w:left="2160" w:hanging="180"/>
      </w:pPr>
    </w:lvl>
    <w:lvl w:ilvl="3" w:tplc="8922689A">
      <w:start w:val="1"/>
      <w:numFmt w:val="decimal"/>
      <w:lvlText w:val="%4."/>
      <w:lvlJc w:val="left"/>
      <w:pPr>
        <w:ind w:left="2880" w:hanging="360"/>
      </w:pPr>
    </w:lvl>
    <w:lvl w:ilvl="4" w:tplc="62C822CC">
      <w:start w:val="1"/>
      <w:numFmt w:val="lowerLetter"/>
      <w:lvlText w:val="%5."/>
      <w:lvlJc w:val="left"/>
      <w:pPr>
        <w:ind w:left="3600" w:hanging="360"/>
      </w:pPr>
    </w:lvl>
    <w:lvl w:ilvl="5" w:tplc="5DCCD846">
      <w:start w:val="1"/>
      <w:numFmt w:val="lowerRoman"/>
      <w:lvlText w:val="%6."/>
      <w:lvlJc w:val="right"/>
      <w:pPr>
        <w:ind w:left="4320" w:hanging="180"/>
      </w:pPr>
    </w:lvl>
    <w:lvl w:ilvl="6" w:tplc="89589290">
      <w:start w:val="1"/>
      <w:numFmt w:val="decimal"/>
      <w:lvlText w:val="%7."/>
      <w:lvlJc w:val="left"/>
      <w:pPr>
        <w:ind w:left="5040" w:hanging="360"/>
      </w:pPr>
    </w:lvl>
    <w:lvl w:ilvl="7" w:tplc="06F06BE2">
      <w:start w:val="1"/>
      <w:numFmt w:val="lowerLetter"/>
      <w:lvlText w:val="%8."/>
      <w:lvlJc w:val="left"/>
      <w:pPr>
        <w:ind w:left="5760" w:hanging="360"/>
      </w:pPr>
    </w:lvl>
    <w:lvl w:ilvl="8" w:tplc="34A05782">
      <w:start w:val="1"/>
      <w:numFmt w:val="lowerRoman"/>
      <w:lvlText w:val="%9."/>
      <w:lvlJc w:val="right"/>
      <w:pPr>
        <w:ind w:left="6480" w:hanging="180"/>
      </w:pPr>
    </w:lvl>
  </w:abstractNum>
  <w:abstractNum w:abstractNumId="1" w15:restartNumberingAfterBreak="0">
    <w:nsid w:val="12E178A1"/>
    <w:multiLevelType w:val="hybridMultilevel"/>
    <w:tmpl w:val="F030F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0FDD61"/>
    <w:rsid w:val="001E616E"/>
    <w:rsid w:val="005A5846"/>
    <w:rsid w:val="006A7828"/>
    <w:rsid w:val="007E7867"/>
    <w:rsid w:val="009579B8"/>
    <w:rsid w:val="00CB019D"/>
    <w:rsid w:val="00CE123C"/>
    <w:rsid w:val="0D0FDD61"/>
    <w:rsid w:val="0DFA1F37"/>
    <w:rsid w:val="1EECB42B"/>
    <w:rsid w:val="7B099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DD61"/>
  <w15:chartTrackingRefBased/>
  <w15:docId w15:val="{CA660AED-EB53-4BA6-8018-64CAA01F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19D"/>
    <w:pPr>
      <w:keepNext/>
      <w:keepLines/>
      <w:spacing w:before="240" w:after="0"/>
      <w:outlineLvl w:val="0"/>
    </w:pPr>
    <w:rPr>
      <w:rFonts w:ascii="Arial" w:eastAsia="Calibri Light" w:hAnsi="Arial" w:cs="Arial"/>
      <w:sz w:val="32"/>
      <w:szCs w:val="32"/>
    </w:rPr>
  </w:style>
  <w:style w:type="paragraph" w:styleId="Heading2">
    <w:name w:val="heading 2"/>
    <w:basedOn w:val="Normal"/>
    <w:next w:val="Normal"/>
    <w:link w:val="Heading2Char"/>
    <w:uiPriority w:val="9"/>
    <w:unhideWhenUsed/>
    <w:qFormat/>
    <w:rsid w:val="00CE123C"/>
    <w:pPr>
      <w:keepNext/>
      <w:keepLines/>
      <w:spacing w:before="40" w:after="0"/>
      <w:outlineLvl w:val="1"/>
    </w:pPr>
    <w:rPr>
      <w:rFonts w:ascii="Arial" w:eastAsiaTheme="majorEastAsia"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CE123C"/>
    <w:rPr>
      <w:rFonts w:ascii="Arial" w:eastAsiaTheme="majorEastAsia" w:hAnsi="Arial" w:cs="Arial"/>
      <w:sz w:val="26"/>
      <w:szCs w:val="26"/>
    </w:rPr>
  </w:style>
  <w:style w:type="character" w:customStyle="1" w:styleId="Heading1Char">
    <w:name w:val="Heading 1 Char"/>
    <w:basedOn w:val="DefaultParagraphFont"/>
    <w:link w:val="Heading1"/>
    <w:uiPriority w:val="9"/>
    <w:rsid w:val="00CB019D"/>
    <w:rPr>
      <w:rFonts w:ascii="Arial" w:eastAsia="Calibri Light" w:hAnsi="Arial" w:cs="Arial"/>
      <w:sz w:val="32"/>
      <w:szCs w:val="32"/>
    </w:rPr>
  </w:style>
  <w:style w:type="paragraph" w:styleId="BalloonText">
    <w:name w:val="Balloon Text"/>
    <w:basedOn w:val="Normal"/>
    <w:link w:val="BalloonTextChar"/>
    <w:uiPriority w:val="99"/>
    <w:semiHidden/>
    <w:unhideWhenUsed/>
    <w:rsid w:val="00CE1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23C"/>
    <w:rPr>
      <w:rFonts w:ascii="Segoe UI" w:hAnsi="Segoe UI" w:cs="Segoe UI"/>
      <w:sz w:val="18"/>
      <w:szCs w:val="18"/>
    </w:rPr>
  </w:style>
  <w:style w:type="character" w:styleId="CommentReference">
    <w:name w:val="annotation reference"/>
    <w:basedOn w:val="DefaultParagraphFont"/>
    <w:uiPriority w:val="99"/>
    <w:semiHidden/>
    <w:unhideWhenUsed/>
    <w:rsid w:val="009579B8"/>
    <w:rPr>
      <w:sz w:val="16"/>
      <w:szCs w:val="16"/>
    </w:rPr>
  </w:style>
  <w:style w:type="paragraph" w:styleId="CommentText">
    <w:name w:val="annotation text"/>
    <w:basedOn w:val="Normal"/>
    <w:link w:val="CommentTextChar"/>
    <w:uiPriority w:val="99"/>
    <w:semiHidden/>
    <w:unhideWhenUsed/>
    <w:rsid w:val="009579B8"/>
    <w:pPr>
      <w:spacing w:line="240" w:lineRule="auto"/>
    </w:pPr>
    <w:rPr>
      <w:sz w:val="20"/>
      <w:szCs w:val="20"/>
    </w:rPr>
  </w:style>
  <w:style w:type="character" w:customStyle="1" w:styleId="CommentTextChar">
    <w:name w:val="Comment Text Char"/>
    <w:basedOn w:val="DefaultParagraphFont"/>
    <w:link w:val="CommentText"/>
    <w:uiPriority w:val="99"/>
    <w:semiHidden/>
    <w:rsid w:val="009579B8"/>
    <w:rPr>
      <w:sz w:val="20"/>
      <w:szCs w:val="20"/>
    </w:rPr>
  </w:style>
  <w:style w:type="paragraph" w:styleId="CommentSubject">
    <w:name w:val="annotation subject"/>
    <w:basedOn w:val="CommentText"/>
    <w:next w:val="CommentText"/>
    <w:link w:val="CommentSubjectChar"/>
    <w:uiPriority w:val="99"/>
    <w:semiHidden/>
    <w:unhideWhenUsed/>
    <w:rsid w:val="009579B8"/>
    <w:rPr>
      <w:b/>
      <w:bCs/>
    </w:rPr>
  </w:style>
  <w:style w:type="character" w:customStyle="1" w:styleId="CommentSubjectChar">
    <w:name w:val="Comment Subject Char"/>
    <w:basedOn w:val="CommentTextChar"/>
    <w:link w:val="CommentSubject"/>
    <w:uiPriority w:val="99"/>
    <w:semiHidden/>
    <w:rsid w:val="009579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942DAA29B6641B847DD25AB6364DF" ma:contentTypeVersion="12" ma:contentTypeDescription="Create a new document." ma:contentTypeScope="" ma:versionID="6d8d674086025b0d31ffad4dac8693d8">
  <xsd:schema xmlns:xsd="http://www.w3.org/2001/XMLSchema" xmlns:xs="http://www.w3.org/2001/XMLSchema" xmlns:p="http://schemas.microsoft.com/office/2006/metadata/properties" xmlns:ns2="1501a101-02f8-4cb9-8ad4-ac4c2bb50a5e" xmlns:ns3="53af226d-ba0a-4b77-ace2-7e16defb8490" targetNamespace="http://schemas.microsoft.com/office/2006/metadata/properties" ma:root="true" ma:fieldsID="bbb9c7ff242610ba437434cb8ca75607" ns2:_="" ns3:_="">
    <xsd:import namespace="1501a101-02f8-4cb9-8ad4-ac4c2bb50a5e"/>
    <xsd:import namespace="53af226d-ba0a-4b77-ace2-7e16defb8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a101-02f8-4cb9-8ad4-ac4c2bb50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f226d-ba0a-4b77-ace2-7e16defb8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903C9-3AB9-4859-9973-EEE4056B2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a101-02f8-4cb9-8ad4-ac4c2bb50a5e"/>
    <ds:schemaRef ds:uri="53af226d-ba0a-4b77-ace2-7e16defb8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FB72-B6A5-4DA9-A7A1-9496808CBC7A}">
  <ds:schemaRefs>
    <ds:schemaRef ds:uri="http://schemas.microsoft.com/sharepoint/v3/contenttype/forms"/>
  </ds:schemaRefs>
</ds:datastoreItem>
</file>

<file path=customXml/itemProps3.xml><?xml version="1.0" encoding="utf-8"?>
<ds:datastoreItem xmlns:ds="http://schemas.openxmlformats.org/officeDocument/2006/customXml" ds:itemID="{620C14C6-69F1-4B1D-9F42-7A812C0228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NU606 Week 12 Team A Worksheet</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NU606 Week 12 Team A Worksheet</dc:title>
  <dc:subject/>
  <dc:creator>Crowley Karen</dc:creator>
  <cp:keywords/>
  <dc:description/>
  <cp:lastModifiedBy>Stanley, Jerry</cp:lastModifiedBy>
  <cp:revision>2</cp:revision>
  <dcterms:created xsi:type="dcterms:W3CDTF">2020-10-12T15:42:00Z</dcterms:created>
  <dcterms:modified xsi:type="dcterms:W3CDTF">2020-10-12T15:42:00Z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0x0101009EB942DAA29B6641B847DD25AB6364DF</vt:lpwstr>
  </property>
</Properties>
</file>