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54DE" w14:textId="40988A8C" w:rsidR="004101D1" w:rsidRDefault="004101D1" w:rsidP="004101D1">
      <w:pPr>
        <w:pStyle w:val="Heading1"/>
      </w:pPr>
      <w:r>
        <w:t>MVU NURS 665 Thomas Frost Drugs and References</w:t>
      </w:r>
    </w:p>
    <w:p w14:paraId="3708047C" w14:textId="49F4AC4C" w:rsidR="004101D1" w:rsidRDefault="004101D1" w:rsidP="004101D1">
      <w:r>
        <w:t>Name:</w:t>
      </w:r>
    </w:p>
    <w:p w14:paraId="4A82B0AE" w14:textId="14D43843" w:rsidR="004101D1" w:rsidRDefault="004101D1" w:rsidP="004101D1">
      <w:pPr>
        <w:pStyle w:val="Heading2"/>
      </w:pPr>
      <w:r>
        <w:t>Part 1 Reference</w:t>
      </w:r>
    </w:p>
    <w:p w14:paraId="2C7F3224" w14:textId="77777777" w:rsidR="004101D1" w:rsidRPr="004101D1" w:rsidRDefault="004101D1" w:rsidP="004101D1"/>
    <w:p w14:paraId="63D3DCD8" w14:textId="44C2360C" w:rsidR="004101D1" w:rsidRDefault="004101D1" w:rsidP="004101D1">
      <w:pPr>
        <w:pStyle w:val="Heading2"/>
      </w:pPr>
      <w:r>
        <w:t>Part 2: Drug A</w:t>
      </w:r>
    </w:p>
    <w:p w14:paraId="1CF69C61" w14:textId="4314D955" w:rsidR="004101D1" w:rsidRDefault="004101D1" w:rsidP="004101D1">
      <w:pPr>
        <w:pStyle w:val="Heading3"/>
      </w:pPr>
      <w:r>
        <w:t xml:space="preserve">Drug Generic </w:t>
      </w:r>
      <w:r>
        <w:t xml:space="preserve">and </w:t>
      </w:r>
      <w:r>
        <w:t>Brand Names</w:t>
      </w:r>
    </w:p>
    <w:p w14:paraId="489F55A4" w14:textId="77777777" w:rsidR="004101D1" w:rsidRPr="004101D1" w:rsidRDefault="004101D1" w:rsidP="004101D1"/>
    <w:p w14:paraId="72913894" w14:textId="03BE3473" w:rsidR="004101D1" w:rsidRDefault="004101D1" w:rsidP="004101D1">
      <w:pPr>
        <w:pStyle w:val="Heading3"/>
      </w:pPr>
      <w:r>
        <w:t>W</w:t>
      </w:r>
      <w:r>
        <w:t xml:space="preserve">hen </w:t>
      </w:r>
      <w:r>
        <w:t>to Use the Drug for Treating Alcohol Use Disorder</w:t>
      </w:r>
    </w:p>
    <w:p w14:paraId="19FA36CF" w14:textId="77777777" w:rsidR="004101D1" w:rsidRPr="004101D1" w:rsidRDefault="004101D1" w:rsidP="004101D1"/>
    <w:p w14:paraId="5CDB61FE" w14:textId="2F156E21" w:rsidR="004101D1" w:rsidRDefault="004101D1" w:rsidP="004101D1">
      <w:pPr>
        <w:pStyle w:val="Heading3"/>
      </w:pPr>
      <w:r>
        <w:t xml:space="preserve">Starting </w:t>
      </w:r>
      <w:r>
        <w:t>Dose</w:t>
      </w:r>
    </w:p>
    <w:p w14:paraId="642EB40A" w14:textId="77777777" w:rsidR="004101D1" w:rsidRPr="004101D1" w:rsidRDefault="004101D1" w:rsidP="004101D1"/>
    <w:p w14:paraId="2A9EFD01" w14:textId="6EBDCB7B" w:rsidR="004101D1" w:rsidRDefault="004101D1" w:rsidP="004101D1">
      <w:pPr>
        <w:pStyle w:val="Heading3"/>
      </w:pPr>
      <w:r>
        <w:t xml:space="preserve">Maintenance Dose </w:t>
      </w:r>
    </w:p>
    <w:p w14:paraId="02342473" w14:textId="77777777" w:rsidR="004101D1" w:rsidRPr="004101D1" w:rsidRDefault="004101D1" w:rsidP="004101D1"/>
    <w:p w14:paraId="7F7C8930" w14:textId="2566FF82" w:rsidR="004101D1" w:rsidRDefault="004101D1" w:rsidP="004101D1">
      <w:pPr>
        <w:pStyle w:val="Heading3"/>
      </w:pPr>
      <w:r>
        <w:t xml:space="preserve">Patient </w:t>
      </w:r>
      <w:r>
        <w:t>Education</w:t>
      </w:r>
    </w:p>
    <w:p w14:paraId="7B64ECC0" w14:textId="77777777" w:rsidR="004101D1" w:rsidRPr="004101D1" w:rsidRDefault="004101D1" w:rsidP="004101D1"/>
    <w:p w14:paraId="4E5C41B2" w14:textId="343AC199" w:rsidR="004101D1" w:rsidRDefault="004101D1" w:rsidP="004101D1">
      <w:pPr>
        <w:pStyle w:val="Heading3"/>
      </w:pPr>
      <w:r>
        <w:t>Reference(s)</w:t>
      </w:r>
    </w:p>
    <w:p w14:paraId="4D21C9AC" w14:textId="77777777" w:rsidR="004101D1" w:rsidRPr="004101D1" w:rsidRDefault="004101D1" w:rsidP="004101D1"/>
    <w:p w14:paraId="2B76F6B5" w14:textId="1B707842" w:rsidR="004101D1" w:rsidRDefault="004101D1" w:rsidP="004101D1">
      <w:pPr>
        <w:pStyle w:val="Heading2"/>
      </w:pPr>
      <w:r>
        <w:t>Part 2</w:t>
      </w:r>
      <w:r>
        <w:t>:</w:t>
      </w:r>
      <w:r>
        <w:t xml:space="preserve"> Drug </w:t>
      </w:r>
      <w:r>
        <w:t>B</w:t>
      </w:r>
    </w:p>
    <w:p w14:paraId="71A6381C" w14:textId="6F777A95" w:rsidR="004101D1" w:rsidRDefault="004101D1" w:rsidP="004101D1">
      <w:pPr>
        <w:pStyle w:val="Heading3"/>
      </w:pPr>
      <w:r>
        <w:t xml:space="preserve">Drug Generic </w:t>
      </w:r>
      <w:r>
        <w:t>and</w:t>
      </w:r>
      <w:r>
        <w:t xml:space="preserve"> Brand Names</w:t>
      </w:r>
    </w:p>
    <w:p w14:paraId="10C37E64" w14:textId="77777777" w:rsidR="004101D1" w:rsidRPr="004101D1" w:rsidRDefault="004101D1" w:rsidP="004101D1"/>
    <w:p w14:paraId="36D46B51" w14:textId="0CFAAF82" w:rsidR="004101D1" w:rsidRDefault="004101D1" w:rsidP="004101D1">
      <w:pPr>
        <w:pStyle w:val="Heading3"/>
      </w:pPr>
      <w:r>
        <w:t xml:space="preserve">When </w:t>
      </w:r>
      <w:r>
        <w:t>to</w:t>
      </w:r>
      <w:r>
        <w:t xml:space="preserve"> Use </w:t>
      </w:r>
      <w:r>
        <w:t>the</w:t>
      </w:r>
      <w:r>
        <w:t xml:space="preserve"> Drug </w:t>
      </w:r>
      <w:r>
        <w:t>for</w:t>
      </w:r>
      <w:r>
        <w:t xml:space="preserve"> Treating Alcohol Use Disorder</w:t>
      </w:r>
    </w:p>
    <w:p w14:paraId="0E25C39E" w14:textId="77777777" w:rsidR="004101D1" w:rsidRPr="004101D1" w:rsidRDefault="004101D1" w:rsidP="004101D1"/>
    <w:p w14:paraId="59CE38EC" w14:textId="77777777" w:rsidR="004101D1" w:rsidRDefault="004101D1" w:rsidP="004101D1">
      <w:pPr>
        <w:pStyle w:val="Heading3"/>
      </w:pPr>
      <w:r>
        <w:t>Starting Dose</w:t>
      </w:r>
    </w:p>
    <w:p w14:paraId="576A9C3C" w14:textId="77777777" w:rsidR="004101D1" w:rsidRPr="004101D1" w:rsidRDefault="004101D1" w:rsidP="004101D1"/>
    <w:p w14:paraId="2FF89638" w14:textId="77777777" w:rsidR="004101D1" w:rsidRDefault="004101D1" w:rsidP="004101D1">
      <w:pPr>
        <w:pStyle w:val="Heading3"/>
      </w:pPr>
      <w:r>
        <w:t xml:space="preserve">Maintenance Dose </w:t>
      </w:r>
    </w:p>
    <w:p w14:paraId="6EA7B5D0" w14:textId="77777777" w:rsidR="004101D1" w:rsidRPr="004101D1" w:rsidRDefault="004101D1" w:rsidP="004101D1"/>
    <w:p w14:paraId="32F6D3BD" w14:textId="77777777" w:rsidR="004101D1" w:rsidRDefault="004101D1" w:rsidP="004101D1">
      <w:pPr>
        <w:pStyle w:val="Heading3"/>
      </w:pPr>
      <w:r>
        <w:t>Patient Education</w:t>
      </w:r>
    </w:p>
    <w:p w14:paraId="4225D825" w14:textId="77777777" w:rsidR="004101D1" w:rsidRPr="004101D1" w:rsidRDefault="004101D1" w:rsidP="004101D1"/>
    <w:p w14:paraId="40E1DF27" w14:textId="77777777" w:rsidR="004101D1" w:rsidRDefault="004101D1" w:rsidP="004101D1">
      <w:pPr>
        <w:pStyle w:val="Heading3"/>
      </w:pPr>
      <w:r>
        <w:t>Reference(s)</w:t>
      </w:r>
    </w:p>
    <w:p w14:paraId="5E2BDEFA" w14:textId="729503F4" w:rsidR="004101D1" w:rsidRDefault="004101D1" w:rsidP="004101D1"/>
    <w:p w14:paraId="0C2CD905" w14:textId="0788855A" w:rsidR="004101D1" w:rsidRDefault="004101D1" w:rsidP="004101D1">
      <w:pPr>
        <w:pStyle w:val="Heading2"/>
      </w:pPr>
      <w:r>
        <w:t>Part 2</w:t>
      </w:r>
      <w:r>
        <w:t>:</w:t>
      </w:r>
      <w:r>
        <w:t xml:space="preserve"> Drug </w:t>
      </w:r>
      <w:r>
        <w:t>C</w:t>
      </w:r>
    </w:p>
    <w:p w14:paraId="2F8E40BA" w14:textId="11540C55" w:rsidR="004101D1" w:rsidRDefault="004101D1" w:rsidP="004101D1">
      <w:pPr>
        <w:pStyle w:val="Heading3"/>
      </w:pPr>
      <w:r>
        <w:t xml:space="preserve">Drug Generic </w:t>
      </w:r>
      <w:r>
        <w:t>and</w:t>
      </w:r>
      <w:r>
        <w:t xml:space="preserve"> Brand Names</w:t>
      </w:r>
    </w:p>
    <w:p w14:paraId="7F55E3FA" w14:textId="77777777" w:rsidR="004101D1" w:rsidRPr="004101D1" w:rsidRDefault="004101D1" w:rsidP="004101D1"/>
    <w:p w14:paraId="1D17E7CE" w14:textId="074B3295" w:rsidR="004101D1" w:rsidRDefault="004101D1" w:rsidP="004101D1">
      <w:pPr>
        <w:pStyle w:val="Heading3"/>
      </w:pPr>
      <w:r>
        <w:lastRenderedPageBreak/>
        <w:t xml:space="preserve">When </w:t>
      </w:r>
      <w:r>
        <w:t>to</w:t>
      </w:r>
      <w:r>
        <w:t xml:space="preserve"> Use </w:t>
      </w:r>
      <w:r>
        <w:t>the</w:t>
      </w:r>
      <w:r>
        <w:t xml:space="preserve"> Drug </w:t>
      </w:r>
      <w:proofErr w:type="gramStart"/>
      <w:r>
        <w:t>For</w:t>
      </w:r>
      <w:proofErr w:type="gramEnd"/>
      <w:r>
        <w:t xml:space="preserve"> Treating Alcohol Use Disorder</w:t>
      </w:r>
    </w:p>
    <w:p w14:paraId="39249896" w14:textId="77777777" w:rsidR="004101D1" w:rsidRPr="004101D1" w:rsidRDefault="004101D1" w:rsidP="004101D1"/>
    <w:p w14:paraId="4BFE88A9" w14:textId="77777777" w:rsidR="004101D1" w:rsidRDefault="004101D1" w:rsidP="004101D1">
      <w:pPr>
        <w:pStyle w:val="Heading3"/>
      </w:pPr>
      <w:r>
        <w:t>Starting Dose</w:t>
      </w:r>
    </w:p>
    <w:p w14:paraId="7ECD90E2" w14:textId="77777777" w:rsidR="004101D1" w:rsidRPr="004101D1" w:rsidRDefault="004101D1" w:rsidP="004101D1"/>
    <w:p w14:paraId="2F3C37F9" w14:textId="77777777" w:rsidR="004101D1" w:rsidRDefault="004101D1" w:rsidP="004101D1">
      <w:pPr>
        <w:pStyle w:val="Heading3"/>
      </w:pPr>
      <w:r>
        <w:t xml:space="preserve">Maintenance Dose </w:t>
      </w:r>
    </w:p>
    <w:p w14:paraId="343C0753" w14:textId="77777777" w:rsidR="004101D1" w:rsidRPr="004101D1" w:rsidRDefault="004101D1" w:rsidP="004101D1"/>
    <w:p w14:paraId="7DF1DA02" w14:textId="77777777" w:rsidR="004101D1" w:rsidRDefault="004101D1" w:rsidP="004101D1">
      <w:pPr>
        <w:pStyle w:val="Heading3"/>
      </w:pPr>
      <w:r>
        <w:t>Patient Education</w:t>
      </w:r>
    </w:p>
    <w:p w14:paraId="42457D48" w14:textId="77777777" w:rsidR="004101D1" w:rsidRPr="004101D1" w:rsidRDefault="004101D1" w:rsidP="004101D1"/>
    <w:p w14:paraId="7EE4050D" w14:textId="77777777" w:rsidR="004101D1" w:rsidRDefault="004101D1" w:rsidP="004101D1">
      <w:pPr>
        <w:pStyle w:val="Heading3"/>
      </w:pPr>
      <w:r>
        <w:t>Reference(s)</w:t>
      </w:r>
    </w:p>
    <w:p w14:paraId="0CA2B205" w14:textId="77777777" w:rsidR="004101D1" w:rsidRPr="004101D1" w:rsidRDefault="004101D1" w:rsidP="004101D1"/>
    <w:p w14:paraId="59C59689" w14:textId="7CC11B78" w:rsidR="004101D1" w:rsidRDefault="004101D1" w:rsidP="004101D1">
      <w:pPr>
        <w:pStyle w:val="Heading2"/>
      </w:pPr>
      <w:r>
        <w:t>Part 3: Video Reference(s)</w:t>
      </w:r>
    </w:p>
    <w:p w14:paraId="1747D8BC" w14:textId="77777777" w:rsidR="004101D1" w:rsidRPr="004101D1" w:rsidRDefault="004101D1" w:rsidP="004101D1"/>
    <w:sectPr w:rsidR="004101D1" w:rsidRPr="0041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D1"/>
    <w:rsid w:val="004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B2C0"/>
  <w15:chartTrackingRefBased/>
  <w15:docId w15:val="{0948C836-02B5-4D8B-B6B9-65CCB2EE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1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01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FB52527E4014BB3DEA958197DA3EF" ma:contentTypeVersion="12" ma:contentTypeDescription="Create a new document." ma:contentTypeScope="" ma:versionID="11b584c49710a405709426cfcef02688">
  <xsd:schema xmlns:xsd="http://www.w3.org/2001/XMLSchema" xmlns:xs="http://www.w3.org/2001/XMLSchema" xmlns:p="http://schemas.microsoft.com/office/2006/metadata/properties" xmlns:ns2="96d3cddc-6d50-4f63-a5da-f23a5cb645d0" xmlns:ns3="a25e9826-9eff-48fc-8b2e-0524b074f5f8" targetNamespace="http://schemas.microsoft.com/office/2006/metadata/properties" ma:root="true" ma:fieldsID="991cf4d60cfd69598733bcb6a8a8c3f1" ns2:_="" ns3:_="">
    <xsd:import namespace="96d3cddc-6d50-4f63-a5da-f23a5cb645d0"/>
    <xsd:import namespace="a25e9826-9eff-48fc-8b2e-0524b074f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3cddc-6d50-4f63-a5da-f23a5cb64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826-9eff-48fc-8b2e-0524b074f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0DBFB-C740-4C4A-9260-F0FA241B8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3cddc-6d50-4f63-a5da-f23a5cb645d0"/>
    <ds:schemaRef ds:uri="a25e9826-9eff-48fc-8b2e-0524b074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6C742-65F3-4423-A536-CFE95563A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6CCD7-5BD4-49A1-9B85-C20B896D17E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25e9826-9eff-48fc-8b2e-0524b074f5f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6d3cddc-6d50-4f63-a5da-f23a5cb645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AnnMarie</dc:creator>
  <cp:keywords/>
  <dc:description/>
  <cp:lastModifiedBy>Johnson, AnnMarie</cp:lastModifiedBy>
  <cp:revision>1</cp:revision>
  <dcterms:created xsi:type="dcterms:W3CDTF">2021-10-04T12:34:00Z</dcterms:created>
  <dcterms:modified xsi:type="dcterms:W3CDTF">2021-10-04T12:42:00Z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0x01010031EFB52527E4014BB3DEA958197DA3EF</vt:lpwstr>
  </property>
</Properties>
</file>