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C613" w14:textId="71CF97BE" w:rsidR="001E2E7A" w:rsidRPr="001E2E7A" w:rsidRDefault="001E2E7A" w:rsidP="001E2E7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bmFirstPageTitle"/>
      <w:r w:rsidRPr="001E2E7A">
        <w:rPr>
          <w:rFonts w:ascii="Tahoma" w:eastAsia="Times New Roman" w:hAnsi="Tahoma" w:cs="Tahoma"/>
          <w:b/>
          <w:bCs/>
          <w:sz w:val="26"/>
          <w:szCs w:val="26"/>
        </w:rPr>
        <w:t>Why Is Providing Support for Clients and Families in Grief Important?</w:t>
      </w:r>
    </w:p>
    <w:p w14:paraId="2E9A5860" w14:textId="4B39AAB5" w:rsidR="001E2E7A" w:rsidRDefault="001E2E7A" w:rsidP="001E2E7A">
      <w:pPr>
        <w:pStyle w:val="NormalWeb"/>
        <w:numPr>
          <w:ilvl w:val="0"/>
          <w:numId w:val="1"/>
        </w:numPr>
      </w:pPr>
      <w:r>
        <w:rPr>
          <w:rFonts w:ascii="TimesNewRomanPSMT" w:hAnsi="TimesNewRomanPSMT"/>
          <w:sz w:val="22"/>
          <w:szCs w:val="22"/>
        </w:rPr>
        <w:t>Helping clients and families to establish and reach individualized goals during the grieving</w:t>
      </w:r>
      <w:r w:rsidR="00602981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process has a positive impact on </w:t>
      </w:r>
      <w:r w:rsidRPr="001E2E7A">
        <w:rPr>
          <w:rFonts w:ascii="TimesNewRomanPSMT" w:hAnsi="TimesNewRomanPSMT"/>
          <w:sz w:val="22"/>
          <w:szCs w:val="22"/>
        </w:rPr>
        <w:t xml:space="preserve">the quality of life </w:t>
      </w:r>
    </w:p>
    <w:p w14:paraId="34902402" w14:textId="77777777" w:rsidR="001E2E7A" w:rsidRPr="001E2E7A" w:rsidRDefault="001E2E7A" w:rsidP="001E2E7A">
      <w:pPr>
        <w:pStyle w:val="NormalWeb"/>
        <w:numPr>
          <w:ilvl w:val="0"/>
          <w:numId w:val="1"/>
        </w:numPr>
      </w:pPr>
      <w:r>
        <w:rPr>
          <w:rFonts w:ascii="TimesNewRomanPSMT" w:hAnsi="TimesNewRomanPSMT"/>
          <w:sz w:val="22"/>
          <w:szCs w:val="22"/>
        </w:rPr>
        <w:t xml:space="preserve">Early and appropriate interventions reduce clients’ and families’ risk for complicated grief </w:t>
      </w:r>
    </w:p>
    <w:p w14:paraId="7A846D4C" w14:textId="6DA2043D" w:rsidR="001E2E7A" w:rsidRPr="001E2E7A" w:rsidRDefault="001E2E7A" w:rsidP="001E2E7A">
      <w:pPr>
        <w:pStyle w:val="NormalWeb"/>
        <w:ind w:left="360"/>
      </w:pPr>
      <w:r>
        <w:rPr>
          <w:rFonts w:ascii="TimesNewRomanPSMT" w:hAnsi="TimesNewRomanPSMT"/>
          <w:sz w:val="22"/>
          <w:szCs w:val="22"/>
        </w:rPr>
        <w:t>(</w:t>
      </w:r>
      <w:r>
        <w:t>Below is a “Bereavement Progress Referral Note” template to be used for this week’s assignment.)</w:t>
      </w:r>
    </w:p>
    <w:p w14:paraId="64697243" w14:textId="230999A4" w:rsidR="002112F1" w:rsidRDefault="002112F1" w:rsidP="002112F1">
      <w:pPr>
        <w:pStyle w:val="APAHeadingCenter"/>
      </w:pPr>
      <w:r>
        <w:t>Bereavement Progress Referral Note</w:t>
      </w:r>
      <w:bookmarkEnd w:id="0"/>
    </w:p>
    <w:p w14:paraId="3C516841" w14:textId="4FA36A81" w:rsidR="002112F1" w:rsidRPr="009D345A" w:rsidRDefault="002112F1" w:rsidP="002112F1">
      <w:pPr>
        <w:pStyle w:val="APA"/>
      </w:pPr>
      <w:r w:rsidRPr="00DF6936">
        <w:rPr>
          <w:b/>
          <w:bCs/>
        </w:rPr>
        <w:t>Referral for</w:t>
      </w:r>
      <w:r>
        <w:t xml:space="preserve">: </w:t>
      </w:r>
      <w:r w:rsidR="00515869">
        <w:t>(student’s choice of family member)</w:t>
      </w:r>
    </w:p>
    <w:p w14:paraId="1A195F61" w14:textId="77777777" w:rsidR="002112F1" w:rsidRDefault="002112F1" w:rsidP="002112F1">
      <w:pPr>
        <w:pStyle w:val="APA"/>
      </w:pPr>
      <w:r w:rsidRPr="001F72CC">
        <w:rPr>
          <w:b/>
        </w:rPr>
        <w:t>Date of the Exam:</w:t>
      </w:r>
      <w:r>
        <w:t xml:space="preserve"> </w:t>
      </w:r>
    </w:p>
    <w:p w14:paraId="5A6CD6F1" w14:textId="77777777" w:rsidR="002112F1" w:rsidRDefault="002112F1" w:rsidP="002112F1">
      <w:pPr>
        <w:pStyle w:val="APA"/>
      </w:pPr>
      <w:r w:rsidRPr="001F72CC">
        <w:rPr>
          <w:b/>
        </w:rPr>
        <w:t>Client’s name:</w:t>
      </w:r>
      <w:r>
        <w:t xml:space="preserve"> </w:t>
      </w:r>
    </w:p>
    <w:p w14:paraId="1C7EB910" w14:textId="77777777" w:rsidR="002112F1" w:rsidRDefault="002112F1" w:rsidP="002112F1">
      <w:pPr>
        <w:pStyle w:val="APA"/>
      </w:pPr>
      <w:r w:rsidRPr="001F72CC">
        <w:rPr>
          <w:b/>
        </w:rPr>
        <w:t>Client Diagnosis:</w:t>
      </w:r>
      <w:r>
        <w:t xml:space="preserve">  </w:t>
      </w:r>
    </w:p>
    <w:p w14:paraId="448E68AA" w14:textId="7AFB31B8" w:rsidR="002112F1" w:rsidRDefault="002112F1" w:rsidP="001E2E7A">
      <w:pPr>
        <w:pStyle w:val="APA"/>
        <w:ind w:left="720" w:firstLine="0"/>
        <w:rPr>
          <w:color w:val="000000"/>
        </w:rPr>
      </w:pPr>
      <w:r w:rsidRPr="001F72CC">
        <w:rPr>
          <w:b/>
        </w:rPr>
        <w:t>Client Status:</w:t>
      </w:r>
      <w:r>
        <w:t xml:space="preserve"> </w:t>
      </w:r>
      <w:r w:rsidR="00515869">
        <w:t>Descriptive, objective and subjective</w:t>
      </w:r>
      <w:r w:rsidR="00DF6936">
        <w:t xml:space="preserve">.  This will include relevant information that is specific to the client.  </w:t>
      </w:r>
    </w:p>
    <w:p w14:paraId="26521109" w14:textId="6437CFC4" w:rsidR="002112F1" w:rsidRDefault="002112F1" w:rsidP="002112F1">
      <w:pPr>
        <w:pStyle w:val="APA"/>
      </w:pPr>
      <w:r w:rsidRPr="001F72CC">
        <w:rPr>
          <w:b/>
        </w:rPr>
        <w:t>Mental Status Exam:</w:t>
      </w:r>
      <w:r>
        <w:t xml:space="preserve"> </w:t>
      </w:r>
      <w:r w:rsidR="00515869">
        <w:t>Full MSE</w:t>
      </w:r>
      <w:r w:rsidR="00DF6936">
        <w:t>/ include narrative MSE</w:t>
      </w:r>
    </w:p>
    <w:p w14:paraId="3564407D" w14:textId="318E79C5" w:rsidR="002112F1" w:rsidRDefault="002112F1" w:rsidP="001E2E7A">
      <w:pPr>
        <w:pStyle w:val="APA"/>
        <w:ind w:left="720" w:firstLine="0"/>
      </w:pPr>
      <w:r w:rsidRPr="001F72CC">
        <w:rPr>
          <w:b/>
        </w:rPr>
        <w:t>Social Circumstances</w:t>
      </w:r>
      <w:r w:rsidR="00515869">
        <w:rPr>
          <w:b/>
        </w:rPr>
        <w:t>/History</w:t>
      </w:r>
      <w:r w:rsidRPr="001F72CC">
        <w:rPr>
          <w:b/>
        </w:rPr>
        <w:t>:</w:t>
      </w:r>
      <w:r>
        <w:t xml:space="preserve"> </w:t>
      </w:r>
      <w:r w:rsidR="001E2E7A">
        <w:t>Not limited to and should include Cultural, gender, age, etc..</w:t>
      </w:r>
    </w:p>
    <w:p w14:paraId="620ADA6B" w14:textId="1FDB2414" w:rsidR="002112F1" w:rsidRDefault="002112F1" w:rsidP="003E4CB2">
      <w:pPr>
        <w:pStyle w:val="APA"/>
        <w:ind w:left="720" w:firstLine="0"/>
      </w:pPr>
      <w:r w:rsidRPr="00905993">
        <w:rPr>
          <w:b/>
        </w:rPr>
        <w:t>Current treatment Interventions:</w:t>
      </w:r>
      <w:r>
        <w:t xml:space="preserve">  </w:t>
      </w:r>
      <w:r w:rsidR="003E4CB2">
        <w:t>Recommend</w:t>
      </w:r>
      <w:r w:rsidR="00DF6936">
        <w:t>ations and rationale for</w:t>
      </w:r>
      <w:r w:rsidR="003E4CB2">
        <w:t xml:space="preserve"> referrals </w:t>
      </w:r>
      <w:r w:rsidR="00DF6936">
        <w:t>(</w:t>
      </w:r>
      <w:r w:rsidR="003E4CB2">
        <w:t>psychotherapy and/or medication</w:t>
      </w:r>
      <w:r w:rsidR="00DF6936">
        <w:t xml:space="preserve">).  Your progress note should describe how you helped the client implement learning in daily life and how you helped them find ways to adjusted routines and strategies when needed.  </w:t>
      </w:r>
    </w:p>
    <w:p w14:paraId="556A20FF" w14:textId="1ED66C68" w:rsidR="002112F1" w:rsidRDefault="002112F1" w:rsidP="001E2E7A">
      <w:pPr>
        <w:pStyle w:val="APA"/>
        <w:ind w:left="720" w:firstLine="0"/>
      </w:pPr>
      <w:r w:rsidRPr="007F2365">
        <w:rPr>
          <w:b/>
        </w:rPr>
        <w:t>Client’s Goals:</w:t>
      </w:r>
      <w:r>
        <w:t xml:space="preserve">  </w:t>
      </w:r>
      <w:r w:rsidR="00DF6936">
        <w:t xml:space="preserve">Your progress note should clearly state the outcome(s) </w:t>
      </w:r>
      <w:r w:rsidR="001E2E7A">
        <w:t xml:space="preserve">for the </w:t>
      </w:r>
      <w:r w:rsidR="00DF6936">
        <w:t xml:space="preserve">client, further recommendations and relate the outcome(s) to the reason for intervention(s). </w:t>
      </w:r>
    </w:p>
    <w:p w14:paraId="6380C694" w14:textId="2A164B29" w:rsidR="002112F1" w:rsidRDefault="002112F1" w:rsidP="002112F1">
      <w:pPr>
        <w:pStyle w:val="APA"/>
      </w:pPr>
      <w:r w:rsidRPr="00E11345">
        <w:rPr>
          <w:b/>
        </w:rPr>
        <w:t>Local</w:t>
      </w:r>
      <w:r w:rsidR="001E2E7A">
        <w:rPr>
          <w:b/>
        </w:rPr>
        <w:t xml:space="preserve"> and National </w:t>
      </w:r>
      <w:r w:rsidRPr="00E11345">
        <w:rPr>
          <w:b/>
        </w:rPr>
        <w:t>Resources:</w:t>
      </w:r>
      <w:r>
        <w:t xml:space="preserve">  </w:t>
      </w:r>
      <w:r w:rsidR="001E2E7A">
        <w:t xml:space="preserve">Provide a list of resources. </w:t>
      </w:r>
    </w:p>
    <w:p w14:paraId="6711377B" w14:textId="77777777" w:rsidR="004C332E" w:rsidRDefault="004C332E"/>
    <w:sectPr w:rsidR="004C332E" w:rsidSect="0063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0C8B"/>
    <w:multiLevelType w:val="multilevel"/>
    <w:tmpl w:val="DAB6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F1"/>
    <w:rsid w:val="000D02FD"/>
    <w:rsid w:val="001E2E7A"/>
    <w:rsid w:val="002112F1"/>
    <w:rsid w:val="003E4CB2"/>
    <w:rsid w:val="004263EF"/>
    <w:rsid w:val="004C332E"/>
    <w:rsid w:val="00515869"/>
    <w:rsid w:val="00602981"/>
    <w:rsid w:val="00632816"/>
    <w:rsid w:val="00992D3E"/>
    <w:rsid w:val="00A734C5"/>
    <w:rsid w:val="00DF6936"/>
    <w:rsid w:val="00F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035B"/>
  <w15:chartTrackingRefBased/>
  <w15:docId w15:val="{DD45BDE7-C5C8-E649-88EF-9854A751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link w:val="APAChar"/>
    <w:rsid w:val="002112F1"/>
    <w:pPr>
      <w:spacing w:line="480" w:lineRule="auto"/>
      <w:ind w:firstLine="720"/>
    </w:pPr>
    <w:rPr>
      <w:rFonts w:ascii="Times New Roman" w:hAnsi="Times New Roman" w:cs="Times New Roman"/>
    </w:rPr>
  </w:style>
  <w:style w:type="character" w:customStyle="1" w:styleId="APAChar">
    <w:name w:val="APA Char"/>
    <w:basedOn w:val="DefaultParagraphFont"/>
    <w:link w:val="APA"/>
    <w:rsid w:val="002112F1"/>
    <w:rPr>
      <w:rFonts w:ascii="Times New Roman" w:hAnsi="Times New Roman" w:cs="Times New Roman"/>
    </w:rPr>
  </w:style>
  <w:style w:type="paragraph" w:customStyle="1" w:styleId="APAHeadingCenter">
    <w:name w:val="APA Heading Center"/>
    <w:basedOn w:val="Normal"/>
    <w:next w:val="APA"/>
    <w:link w:val="APAHeadingCenterChar"/>
    <w:rsid w:val="002112F1"/>
    <w:pPr>
      <w:spacing w:line="480" w:lineRule="auto"/>
      <w:jc w:val="center"/>
    </w:pPr>
    <w:rPr>
      <w:rFonts w:ascii="Times New Roman" w:hAnsi="Times New Roman" w:cs="Times New Roman"/>
    </w:rPr>
  </w:style>
  <w:style w:type="character" w:customStyle="1" w:styleId="APAHeadingCenterChar">
    <w:name w:val="APA Heading Center Char"/>
    <w:basedOn w:val="DefaultParagraphFont"/>
    <w:link w:val="APAHeadingCenter"/>
    <w:rsid w:val="002112F1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E2E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CB87B21AF9949BD994BF114B25842" ma:contentTypeVersion="12" ma:contentTypeDescription="Create a new document." ma:contentTypeScope="" ma:versionID="3b342e8ccb0dbe1a953105bc71ba4428">
  <xsd:schema xmlns:xsd="http://www.w3.org/2001/XMLSchema" xmlns:xs="http://www.w3.org/2001/XMLSchema" xmlns:p="http://schemas.microsoft.com/office/2006/metadata/properties" xmlns:ns3="a14cb4bf-f47d-4aad-8904-fea140b4559c" xmlns:ns4="daf0efa5-d0f0-42ba-b16a-5ba86c5c7bfb" targetNamespace="http://schemas.microsoft.com/office/2006/metadata/properties" ma:root="true" ma:fieldsID="aca24fd4880a880b05a838f69ceb2529" ns3:_="" ns4:_="">
    <xsd:import namespace="a14cb4bf-f47d-4aad-8904-fea140b4559c"/>
    <xsd:import namespace="daf0efa5-d0f0-42ba-b16a-5ba86c5c7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cb4bf-f47d-4aad-8904-fea140b45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0efa5-d0f0-42ba-b16a-5ba86c5c7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49DFD-B1F3-4767-9B5D-B969A369E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ABCF3-6C22-4D4E-BF67-F028FE0DE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5CFD0-95FF-42AE-8B8A-A6A92B1DB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cb4bf-f47d-4aad-8904-fea140b4559c"/>
    <ds:schemaRef ds:uri="daf0efa5-d0f0-42ba-b16a-5ba86c5c7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Fincannon</dc:creator>
  <cp:keywords/>
  <dc:description/>
  <cp:lastModifiedBy>Johnson, AnnMarie</cp:lastModifiedBy>
  <cp:revision>4</cp:revision>
  <dcterms:created xsi:type="dcterms:W3CDTF">2021-01-21T20:16:00Z</dcterms:created>
  <dcterms:modified xsi:type="dcterms:W3CDTF">2021-07-16T11:20:00Z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0x0101004F5CB87B21AF9949BD994BF114B25842</vt:lpwstr>
  </property>
</Properties>
</file>